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F8417B" w14:textId="62B3CD4D" w:rsidR="001A1AB2" w:rsidRDefault="00171ADF" w:rsidP="0051742F">
      <w:pPr>
        <w:spacing w:before="100" w:beforeAutospacing="1" w:after="100" w:afterAutospacing="1"/>
        <w:jc w:val="center"/>
        <w:rPr>
          <w:rFonts w:ascii="Arial" w:hAnsi="Arial" w:cs="Arial"/>
          <w:b/>
          <w:sz w:val="28"/>
          <w:szCs w:val="28"/>
        </w:rPr>
      </w:pPr>
      <w:r w:rsidRPr="0051742F">
        <w:rPr>
          <w:noProof/>
          <w:lang w:val="en-US"/>
        </w:rPr>
        <w:drawing>
          <wp:anchor distT="0" distB="0" distL="114300" distR="114300" simplePos="0" relativeHeight="251658240" behindDoc="0" locked="0" layoutInCell="1" allowOverlap="1" wp14:anchorId="1C05862C" wp14:editId="1AF8F4AB">
            <wp:simplePos x="0" y="0"/>
            <wp:positionH relativeFrom="column">
              <wp:posOffset>-999490</wp:posOffset>
            </wp:positionH>
            <wp:positionV relativeFrom="paragraph">
              <wp:posOffset>-838200</wp:posOffset>
            </wp:positionV>
            <wp:extent cx="7298690" cy="2159000"/>
            <wp:effectExtent l="0" t="0" r="0" b="0"/>
            <wp:wrapThrough wrapText="bothSides">
              <wp:wrapPolygon edited="0">
                <wp:start x="0" y="0"/>
                <wp:lineTo x="0" y="21346"/>
                <wp:lineTo x="21499" y="21346"/>
                <wp:lineTo x="2149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9869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42F" w:rsidRPr="0051742F">
        <w:rPr>
          <w:rFonts w:ascii="Arial" w:hAnsi="Arial" w:cs="Arial"/>
          <w:b/>
          <w:sz w:val="28"/>
          <w:szCs w:val="28"/>
        </w:rPr>
        <w:t>SERVICE LEVEL AGREEMENT</w:t>
      </w:r>
    </w:p>
    <w:p w14:paraId="6A6E3B56" w14:textId="77777777" w:rsidR="00046EB6" w:rsidRPr="00046EB6" w:rsidRDefault="00046EB6" w:rsidP="00046EB6">
      <w:pPr>
        <w:jc w:val="both"/>
        <w:rPr>
          <w:rFonts w:ascii="Arial" w:hAnsi="Arial" w:cs="Arial"/>
        </w:rPr>
      </w:pPr>
      <w:r w:rsidRPr="00046EB6">
        <w:rPr>
          <w:rFonts w:ascii="Arial" w:hAnsi="Arial" w:cs="Arial"/>
        </w:rPr>
        <w:t>This agreement outlines the terms and conditions of any contractual agreement between SEND5 Dyslexia Consultancy and clients purchasing or commissioning services.</w:t>
      </w:r>
    </w:p>
    <w:p w14:paraId="15EA92D2" w14:textId="630F2EF2" w:rsidR="00D70DD4" w:rsidRDefault="00D70DD4" w:rsidP="00D70DD4">
      <w:pPr>
        <w:textAlignment w:val="baseline"/>
        <w:rPr>
          <w:rFonts w:ascii="Arial" w:eastAsia="Times New Roman" w:hAnsi="Arial" w:cs="Arial"/>
          <w:color w:val="545658"/>
          <w:lang w:eastAsia="en-GB"/>
        </w:rPr>
      </w:pPr>
    </w:p>
    <w:p w14:paraId="3201EFD1" w14:textId="58FB0647" w:rsidR="00046EB6" w:rsidRPr="00046EB6" w:rsidRDefault="00046EB6" w:rsidP="00046EB6">
      <w:pPr>
        <w:jc w:val="both"/>
        <w:rPr>
          <w:rFonts w:ascii="Arial" w:hAnsi="Arial" w:cs="Arial"/>
          <w:b/>
        </w:rPr>
      </w:pPr>
      <w:r w:rsidRPr="00046EB6">
        <w:rPr>
          <w:rFonts w:ascii="Arial" w:hAnsi="Arial" w:cs="Arial"/>
          <w:b/>
        </w:rPr>
        <w:t xml:space="preserve">Services </w:t>
      </w:r>
      <w:r w:rsidR="00AF5780">
        <w:rPr>
          <w:rFonts w:ascii="Arial" w:hAnsi="Arial" w:cs="Arial"/>
          <w:b/>
        </w:rPr>
        <w:t>o</w:t>
      </w:r>
      <w:bookmarkStart w:id="0" w:name="_GoBack"/>
      <w:bookmarkEnd w:id="0"/>
      <w:r w:rsidRPr="00046EB6">
        <w:rPr>
          <w:rFonts w:ascii="Arial" w:hAnsi="Arial" w:cs="Arial"/>
          <w:b/>
        </w:rPr>
        <w:t>ffered</w:t>
      </w:r>
    </w:p>
    <w:p w14:paraId="4DF42538" w14:textId="21E3B360" w:rsidR="00046EB6" w:rsidRDefault="00046EB6" w:rsidP="00046EB6">
      <w:pPr>
        <w:jc w:val="both"/>
        <w:rPr>
          <w:rFonts w:ascii="Arial" w:hAnsi="Arial" w:cs="Arial"/>
        </w:rPr>
      </w:pPr>
      <w:r w:rsidRPr="00046EB6">
        <w:rPr>
          <w:rStyle w:val="color15"/>
          <w:rFonts w:ascii="Arial" w:hAnsi="Arial" w:cs="Arial"/>
          <w:bdr w:val="none" w:sz="0" w:space="0" w:color="auto" w:frame="1"/>
        </w:rPr>
        <w:t>SEND5 Consultancy offers a unique, high quality service to schools on many aspects of </w:t>
      </w:r>
      <w:hyperlink r:id="rId8" w:tgtFrame="_blank" w:history="1">
        <w:r w:rsidRPr="00046EB6">
          <w:rPr>
            <w:rStyle w:val="Hyperlink"/>
            <w:rFonts w:ascii="Arial" w:hAnsi="Arial" w:cs="Arial"/>
            <w:color w:val="auto"/>
            <w:u w:val="none"/>
            <w:bdr w:val="none" w:sz="0" w:space="0" w:color="auto" w:frame="1"/>
          </w:rPr>
          <w:t>SEND</w:t>
        </w:r>
      </w:hyperlink>
      <w:r w:rsidRPr="00046EB6">
        <w:rPr>
          <w:rStyle w:val="color15"/>
          <w:rFonts w:ascii="Arial" w:hAnsi="Arial" w:cs="Arial"/>
          <w:bdr w:val="none" w:sz="0" w:space="0" w:color="auto" w:frame="1"/>
        </w:rPr>
        <w:t>. The team comprises 5, highly qualified practitioners with extensive experience of working with children and young people. Collectively we have the knowledge and expertise to work across all Key Stages and age ranges. Every member of the SEND5 team is a qualified teacher with a specialist post-graduate qualification in SpLD (Dyslexia), and is a member of </w:t>
      </w:r>
      <w:hyperlink r:id="rId9" w:tgtFrame="_blank" w:history="1">
        <w:r w:rsidRPr="00046EB6">
          <w:rPr>
            <w:rStyle w:val="Hyperlink"/>
            <w:rFonts w:ascii="Arial" w:hAnsi="Arial" w:cs="Arial"/>
            <w:bCs/>
            <w:color w:val="auto"/>
            <w:u w:val="none"/>
            <w:bdr w:val="none" w:sz="0" w:space="0" w:color="auto" w:frame="1"/>
          </w:rPr>
          <w:t>Patoss</w:t>
        </w:r>
      </w:hyperlink>
      <w:r w:rsidRPr="00046EB6">
        <w:rPr>
          <w:rStyle w:val="color15"/>
          <w:rFonts w:ascii="Arial" w:hAnsi="Arial" w:cs="Arial"/>
          <w:bdr w:val="none" w:sz="0" w:space="0" w:color="auto" w:frame="1"/>
        </w:rPr>
        <w:t xml:space="preserve">. </w:t>
      </w:r>
      <w:r w:rsidRPr="00046EB6">
        <w:rPr>
          <w:rFonts w:ascii="Arial" w:hAnsi="Arial" w:cs="Arial"/>
        </w:rPr>
        <w:t>We undertake yearly safeguarding training and we each hold current, enhanced DBS certificates.</w:t>
      </w:r>
    </w:p>
    <w:p w14:paraId="066226FD" w14:textId="77777777" w:rsidR="00046EB6" w:rsidRPr="00046EB6" w:rsidRDefault="00046EB6" w:rsidP="00046EB6">
      <w:pPr>
        <w:pStyle w:val="font8"/>
        <w:spacing w:before="0" w:beforeAutospacing="0" w:after="0" w:afterAutospacing="0"/>
        <w:textAlignment w:val="baseline"/>
        <w:rPr>
          <w:rFonts w:ascii="Arial" w:hAnsi="Arial" w:cs="Arial"/>
          <w:u w:val="single"/>
        </w:rPr>
      </w:pPr>
      <w:r w:rsidRPr="00046EB6">
        <w:rPr>
          <w:rFonts w:ascii="Arial" w:hAnsi="Arial" w:cs="Arial"/>
          <w:u w:val="single"/>
        </w:rPr>
        <w:t>Assessment</w:t>
      </w:r>
    </w:p>
    <w:p w14:paraId="7E7E696F" w14:textId="77777777" w:rsidR="00046EB6" w:rsidRPr="00046EB6" w:rsidRDefault="00046EB6" w:rsidP="00046EB6">
      <w:pPr>
        <w:pStyle w:val="font8"/>
        <w:spacing w:before="0" w:beforeAutospacing="0" w:after="0" w:afterAutospacing="0"/>
        <w:textAlignment w:val="baseline"/>
        <w:rPr>
          <w:rFonts w:ascii="Arial" w:hAnsi="Arial" w:cs="Arial"/>
        </w:rPr>
      </w:pPr>
      <w:r w:rsidRPr="00046EB6">
        <w:rPr>
          <w:rFonts w:ascii="Arial" w:hAnsi="Arial" w:cs="Arial"/>
        </w:rPr>
        <w:t xml:space="preserve">The range of assessments offered involves the gathering of information through psychometric testing, consultation and observation as well inclusion of data and attainment levels held by the schools. </w:t>
      </w:r>
    </w:p>
    <w:p w14:paraId="529FCA00" w14:textId="77777777" w:rsidR="00046EB6" w:rsidRPr="00046EB6" w:rsidRDefault="00046EB6" w:rsidP="00046EB6">
      <w:pPr>
        <w:pStyle w:val="font8"/>
        <w:spacing w:before="0" w:beforeAutospacing="0" w:after="0" w:afterAutospacing="0"/>
        <w:textAlignment w:val="baseline"/>
        <w:rPr>
          <w:rFonts w:ascii="Arial" w:hAnsi="Arial" w:cs="Arial"/>
          <w:u w:val="single"/>
        </w:rPr>
      </w:pPr>
      <w:r w:rsidRPr="00046EB6">
        <w:rPr>
          <w:rFonts w:ascii="Arial" w:hAnsi="Arial" w:cs="Arial"/>
          <w:u w:val="single"/>
        </w:rPr>
        <w:t>Intervention</w:t>
      </w:r>
    </w:p>
    <w:p w14:paraId="57153372" w14:textId="782BD562" w:rsidR="00046EB6" w:rsidRPr="00046EB6" w:rsidRDefault="00046EB6" w:rsidP="00046EB6">
      <w:pPr>
        <w:pStyle w:val="font8"/>
        <w:spacing w:before="0" w:beforeAutospacing="0" w:after="0" w:afterAutospacing="0"/>
        <w:textAlignment w:val="baseline"/>
        <w:rPr>
          <w:rFonts w:ascii="Arial" w:hAnsi="Arial" w:cs="Arial"/>
        </w:rPr>
      </w:pPr>
      <w:r w:rsidRPr="00046EB6">
        <w:rPr>
          <w:rFonts w:ascii="Arial" w:hAnsi="Arial" w:cs="Arial"/>
        </w:rPr>
        <w:t xml:space="preserve">Based on detailed information derived from a diagnostic assessment or previously identified areas of difficulties, </w:t>
      </w:r>
      <w:r w:rsidR="003471A6">
        <w:rPr>
          <w:rFonts w:ascii="Arial" w:hAnsi="Arial" w:cs="Arial"/>
        </w:rPr>
        <w:t>our</w:t>
      </w:r>
      <w:r w:rsidRPr="00046EB6">
        <w:rPr>
          <w:rFonts w:ascii="Arial" w:hAnsi="Arial" w:cs="Arial"/>
        </w:rPr>
        <w:t xml:space="preserve"> programme</w:t>
      </w:r>
      <w:r w:rsidR="003471A6">
        <w:rPr>
          <w:rFonts w:ascii="Arial" w:hAnsi="Arial" w:cs="Arial"/>
        </w:rPr>
        <w:t>s</w:t>
      </w:r>
      <w:r w:rsidRPr="00046EB6">
        <w:rPr>
          <w:rFonts w:ascii="Arial" w:hAnsi="Arial" w:cs="Arial"/>
        </w:rPr>
        <w:t xml:space="preserve"> of support </w:t>
      </w:r>
      <w:r w:rsidR="00626A97" w:rsidRPr="00046EB6">
        <w:rPr>
          <w:rFonts w:ascii="Arial" w:hAnsi="Arial" w:cs="Arial"/>
        </w:rPr>
        <w:t>provide specific</w:t>
      </w:r>
      <w:r w:rsidRPr="00046EB6">
        <w:rPr>
          <w:rFonts w:ascii="Arial" w:hAnsi="Arial" w:cs="Arial"/>
        </w:rPr>
        <w:t xml:space="preserve"> focused teaching sessions.</w:t>
      </w:r>
    </w:p>
    <w:p w14:paraId="63638743" w14:textId="77777777" w:rsidR="00046EB6" w:rsidRPr="00046EB6" w:rsidRDefault="00046EB6" w:rsidP="00046EB6">
      <w:pPr>
        <w:pStyle w:val="font8"/>
        <w:spacing w:before="0" w:beforeAutospacing="0" w:after="0" w:afterAutospacing="0"/>
        <w:textAlignment w:val="baseline"/>
        <w:rPr>
          <w:rFonts w:ascii="Arial" w:hAnsi="Arial" w:cs="Arial"/>
          <w:u w:val="single"/>
        </w:rPr>
      </w:pPr>
      <w:r w:rsidRPr="00046EB6">
        <w:rPr>
          <w:rFonts w:ascii="Arial" w:hAnsi="Arial" w:cs="Arial"/>
          <w:u w:val="single"/>
        </w:rPr>
        <w:t>Training</w:t>
      </w:r>
    </w:p>
    <w:p w14:paraId="6D7053CD" w14:textId="77777777" w:rsidR="00046EB6" w:rsidRPr="00626A97" w:rsidRDefault="00046EB6" w:rsidP="00046EB6">
      <w:pPr>
        <w:textAlignment w:val="baseline"/>
        <w:rPr>
          <w:rFonts w:ascii="Arial" w:eastAsia="Times New Roman" w:hAnsi="Arial" w:cs="Arial"/>
          <w:bdr w:val="none" w:sz="0" w:space="0" w:color="auto" w:frame="1"/>
          <w:lang w:eastAsia="en-GB"/>
        </w:rPr>
      </w:pPr>
      <w:r w:rsidRPr="00626A97">
        <w:rPr>
          <w:rFonts w:ascii="Arial" w:eastAsia="Times New Roman" w:hAnsi="Arial" w:cs="Arial"/>
          <w:bdr w:val="none" w:sz="0" w:space="0" w:color="auto" w:frame="1"/>
          <w:lang w:eastAsia="en-GB"/>
        </w:rPr>
        <w:t>SEND5 provide advice, support and consultations for SENCOs, Teachers, TAs, Governors and Parents.</w:t>
      </w:r>
    </w:p>
    <w:p w14:paraId="3DE18ED5" w14:textId="77777777" w:rsidR="007D579B" w:rsidRDefault="007D579B" w:rsidP="00046EB6">
      <w:pPr>
        <w:textAlignment w:val="baseline"/>
        <w:rPr>
          <w:rFonts w:ascii="Arial" w:eastAsia="Times New Roman" w:hAnsi="Arial" w:cs="Arial"/>
          <w:b/>
          <w:color w:val="545658"/>
          <w:lang w:eastAsia="en-GB"/>
        </w:rPr>
      </w:pPr>
    </w:p>
    <w:p w14:paraId="0BB0A76E" w14:textId="3765224C" w:rsidR="00046EB6" w:rsidRPr="007D579B" w:rsidRDefault="00046EB6" w:rsidP="00046EB6">
      <w:pPr>
        <w:textAlignment w:val="baseline"/>
        <w:rPr>
          <w:rFonts w:ascii="Arial" w:eastAsia="Times New Roman" w:hAnsi="Arial" w:cs="Arial"/>
          <w:b/>
          <w:lang w:eastAsia="en-GB"/>
        </w:rPr>
      </w:pPr>
      <w:r w:rsidRPr="007D579B">
        <w:rPr>
          <w:rFonts w:ascii="Arial" w:eastAsia="Times New Roman" w:hAnsi="Arial" w:cs="Arial"/>
          <w:b/>
          <w:lang w:eastAsia="en-GB"/>
        </w:rPr>
        <w:t>Professional Standards</w:t>
      </w:r>
    </w:p>
    <w:p w14:paraId="217B2113" w14:textId="06680188" w:rsidR="00046EB6" w:rsidRPr="00046EB6" w:rsidRDefault="00046EB6" w:rsidP="00046EB6">
      <w:pPr>
        <w:textAlignment w:val="baseline"/>
        <w:rPr>
          <w:rFonts w:ascii="Arial" w:eastAsia="Times New Roman" w:hAnsi="Arial" w:cs="Arial"/>
          <w:lang w:eastAsia="en-GB"/>
        </w:rPr>
      </w:pPr>
      <w:r w:rsidRPr="00626A97">
        <w:rPr>
          <w:rFonts w:ascii="Arial" w:eastAsia="Times New Roman" w:hAnsi="Arial" w:cs="Arial"/>
          <w:lang w:eastAsia="en-GB"/>
        </w:rPr>
        <w:t>Every</w:t>
      </w:r>
      <w:r>
        <w:rPr>
          <w:rFonts w:ascii="Arial" w:eastAsia="Times New Roman" w:hAnsi="Arial" w:cs="Arial"/>
          <w:color w:val="545658"/>
          <w:lang w:eastAsia="en-GB"/>
        </w:rPr>
        <w:t xml:space="preserve"> </w:t>
      </w:r>
      <w:r w:rsidRPr="00046EB6">
        <w:rPr>
          <w:rFonts w:ascii="Arial" w:eastAsia="Times New Roman" w:hAnsi="Arial" w:cs="Arial"/>
          <w:lang w:eastAsia="en-GB"/>
        </w:rPr>
        <w:t>member of the SEND5 team:</w:t>
      </w:r>
    </w:p>
    <w:p w14:paraId="3CBBE3EF" w14:textId="722E2098" w:rsidR="00D70DD4" w:rsidRPr="00046EB6" w:rsidRDefault="004728B4" w:rsidP="00D70DD4">
      <w:pPr>
        <w:pStyle w:val="ListParagraph"/>
        <w:numPr>
          <w:ilvl w:val="0"/>
          <w:numId w:val="6"/>
        </w:numPr>
        <w:textAlignment w:val="baseline"/>
        <w:rPr>
          <w:rFonts w:ascii="Arial" w:eastAsia="Times New Roman" w:hAnsi="Arial" w:cs="Arial"/>
          <w:lang w:eastAsia="en-GB"/>
        </w:rPr>
      </w:pPr>
      <w:r w:rsidRPr="00046EB6">
        <w:rPr>
          <w:rFonts w:ascii="Arial" w:eastAsia="Times New Roman" w:hAnsi="Arial" w:cs="Arial"/>
          <w:lang w:eastAsia="en-GB"/>
        </w:rPr>
        <w:t>i</w:t>
      </w:r>
      <w:r w:rsidR="00D70DD4" w:rsidRPr="00046EB6">
        <w:rPr>
          <w:rFonts w:ascii="Arial" w:eastAsia="Times New Roman" w:hAnsi="Arial" w:cs="Arial"/>
          <w:lang w:eastAsia="en-GB"/>
        </w:rPr>
        <w:t>s a qualified and experienced teacher</w:t>
      </w:r>
    </w:p>
    <w:p w14:paraId="7D8222D6" w14:textId="58A213D2" w:rsidR="00D70DD4" w:rsidRPr="00046EB6" w:rsidRDefault="00D70DD4" w:rsidP="00D70DD4">
      <w:pPr>
        <w:pStyle w:val="ListParagraph"/>
        <w:numPr>
          <w:ilvl w:val="0"/>
          <w:numId w:val="6"/>
        </w:numPr>
        <w:textAlignment w:val="baseline"/>
        <w:rPr>
          <w:rFonts w:ascii="Arial" w:eastAsia="Times New Roman" w:hAnsi="Arial" w:cs="Arial"/>
          <w:lang w:eastAsia="en-GB"/>
        </w:rPr>
      </w:pPr>
      <w:r w:rsidRPr="00046EB6">
        <w:rPr>
          <w:rFonts w:ascii="Arial" w:hAnsi="Arial" w:cs="Arial"/>
        </w:rPr>
        <w:t>holds a specialist post-graduate qualification in SpLD (Dyslexia)</w:t>
      </w:r>
    </w:p>
    <w:p w14:paraId="5CDF3F32" w14:textId="1C7AEF4C" w:rsidR="00D70DD4" w:rsidRPr="00046EB6" w:rsidRDefault="00D70DD4" w:rsidP="00D70DD4">
      <w:pPr>
        <w:pStyle w:val="ListParagraph"/>
        <w:numPr>
          <w:ilvl w:val="0"/>
          <w:numId w:val="6"/>
        </w:numPr>
        <w:textAlignment w:val="baseline"/>
        <w:rPr>
          <w:rFonts w:ascii="Arial" w:eastAsia="Times New Roman" w:hAnsi="Arial" w:cs="Arial"/>
          <w:lang w:eastAsia="en-GB"/>
        </w:rPr>
      </w:pPr>
      <w:r w:rsidRPr="00046EB6">
        <w:rPr>
          <w:rFonts w:ascii="Arial" w:eastAsia="Times New Roman" w:hAnsi="Arial" w:cs="Arial"/>
          <w:lang w:eastAsia="en-GB"/>
        </w:rPr>
        <w:t xml:space="preserve">is a member of </w:t>
      </w:r>
      <w:proofErr w:type="gramStart"/>
      <w:r w:rsidRPr="00046EB6">
        <w:rPr>
          <w:rFonts w:ascii="Arial" w:eastAsia="Times New Roman" w:hAnsi="Arial" w:cs="Arial"/>
          <w:lang w:eastAsia="en-GB"/>
        </w:rPr>
        <w:t>PATOSS</w:t>
      </w:r>
      <w:proofErr w:type="gramEnd"/>
    </w:p>
    <w:p w14:paraId="333B0031" w14:textId="0EE46C19" w:rsidR="00D70DD4" w:rsidRPr="00046EB6" w:rsidRDefault="004728B4" w:rsidP="00D70DD4">
      <w:pPr>
        <w:pStyle w:val="ListParagraph"/>
        <w:numPr>
          <w:ilvl w:val="0"/>
          <w:numId w:val="6"/>
        </w:numPr>
        <w:textAlignment w:val="baseline"/>
        <w:rPr>
          <w:rFonts w:ascii="Arial" w:eastAsia="Times New Roman" w:hAnsi="Arial" w:cs="Arial"/>
          <w:lang w:eastAsia="en-GB"/>
        </w:rPr>
      </w:pPr>
      <w:r w:rsidRPr="00046EB6">
        <w:rPr>
          <w:rFonts w:ascii="Arial" w:eastAsia="Times New Roman" w:hAnsi="Arial" w:cs="Arial"/>
          <w:lang w:eastAsia="en-GB"/>
        </w:rPr>
        <w:t>holds an up-to-date enhanced DBS certificate</w:t>
      </w:r>
    </w:p>
    <w:p w14:paraId="5A946AF2" w14:textId="5BCF1A4F" w:rsidR="004728B4" w:rsidRPr="00046EB6" w:rsidRDefault="004728B4" w:rsidP="00D70DD4">
      <w:pPr>
        <w:pStyle w:val="ListParagraph"/>
        <w:numPr>
          <w:ilvl w:val="0"/>
          <w:numId w:val="6"/>
        </w:numPr>
        <w:textAlignment w:val="baseline"/>
        <w:rPr>
          <w:rFonts w:ascii="Arial" w:eastAsia="Times New Roman" w:hAnsi="Arial" w:cs="Arial"/>
          <w:lang w:eastAsia="en-GB"/>
        </w:rPr>
      </w:pPr>
      <w:r w:rsidRPr="00046EB6">
        <w:rPr>
          <w:rFonts w:ascii="Arial" w:eastAsia="Times New Roman" w:hAnsi="Arial" w:cs="Arial"/>
          <w:lang w:eastAsia="en-GB"/>
        </w:rPr>
        <w:t>undertakes regular and relevant Continual Professional Development</w:t>
      </w:r>
    </w:p>
    <w:p w14:paraId="33313186" w14:textId="0951706E" w:rsidR="004728B4" w:rsidRPr="00046EB6" w:rsidRDefault="004728B4" w:rsidP="00D70DD4">
      <w:pPr>
        <w:pStyle w:val="ListParagraph"/>
        <w:numPr>
          <w:ilvl w:val="0"/>
          <w:numId w:val="6"/>
        </w:numPr>
        <w:textAlignment w:val="baseline"/>
        <w:rPr>
          <w:rFonts w:ascii="Arial" w:eastAsia="Times New Roman" w:hAnsi="Arial" w:cs="Arial"/>
          <w:lang w:eastAsia="en-GB"/>
        </w:rPr>
      </w:pPr>
      <w:r w:rsidRPr="00046EB6">
        <w:rPr>
          <w:rFonts w:ascii="Arial" w:eastAsia="Times New Roman" w:hAnsi="Arial" w:cs="Arial"/>
          <w:lang w:eastAsia="en-GB"/>
        </w:rPr>
        <w:t>is covered by professional indemnity insurance</w:t>
      </w:r>
    </w:p>
    <w:p w14:paraId="1452EB17" w14:textId="5766BA4D" w:rsidR="004728B4" w:rsidRPr="00046EB6" w:rsidRDefault="004728B4" w:rsidP="004728B4">
      <w:pPr>
        <w:textAlignment w:val="baseline"/>
        <w:rPr>
          <w:rFonts w:ascii="Arial" w:eastAsia="Times New Roman" w:hAnsi="Arial" w:cs="Arial"/>
          <w:lang w:eastAsia="en-GB"/>
        </w:rPr>
      </w:pPr>
    </w:p>
    <w:p w14:paraId="28D770FA" w14:textId="77777777" w:rsidR="00383612" w:rsidRDefault="00383612" w:rsidP="004728B4">
      <w:pPr>
        <w:textAlignment w:val="baseline"/>
        <w:rPr>
          <w:rFonts w:ascii="Arial" w:eastAsia="Times New Roman" w:hAnsi="Arial" w:cs="Arial"/>
          <w:b/>
          <w:color w:val="545658"/>
          <w:lang w:eastAsia="en-GB"/>
        </w:rPr>
      </w:pPr>
    </w:p>
    <w:p w14:paraId="1B0606D3" w14:textId="5FB4741D" w:rsidR="004728B4" w:rsidRDefault="00A90BC9" w:rsidP="004728B4">
      <w:pPr>
        <w:textAlignment w:val="baseline"/>
        <w:rPr>
          <w:rFonts w:ascii="Arial" w:eastAsia="Times New Roman" w:hAnsi="Arial" w:cs="Arial"/>
          <w:b/>
          <w:color w:val="545658"/>
          <w:lang w:eastAsia="en-GB"/>
        </w:rPr>
      </w:pPr>
      <w:r w:rsidRPr="00037446">
        <w:rPr>
          <w:rFonts w:ascii="Arial" w:eastAsia="Times New Roman" w:hAnsi="Arial" w:cs="Arial"/>
          <w:b/>
          <w:lang w:eastAsia="en-GB"/>
        </w:rPr>
        <w:lastRenderedPageBreak/>
        <w:t>Responsibilities of both parties</w:t>
      </w:r>
    </w:p>
    <w:p w14:paraId="545BFB88" w14:textId="1EC3952C" w:rsidR="00A90BC9" w:rsidRPr="00046EB6" w:rsidRDefault="00A90BC9" w:rsidP="008D7F33">
      <w:pPr>
        <w:textAlignment w:val="baseline"/>
        <w:rPr>
          <w:rFonts w:ascii="Arial" w:eastAsia="Times New Roman" w:hAnsi="Arial" w:cs="Arial"/>
          <w:u w:val="single"/>
          <w:lang w:eastAsia="en-GB"/>
        </w:rPr>
      </w:pPr>
      <w:r w:rsidRPr="00046EB6">
        <w:rPr>
          <w:rFonts w:ascii="Arial" w:eastAsia="Times New Roman" w:hAnsi="Arial" w:cs="Arial"/>
          <w:u w:val="single"/>
          <w:lang w:eastAsia="en-GB"/>
        </w:rPr>
        <w:t>Referral</w:t>
      </w:r>
    </w:p>
    <w:p w14:paraId="497F952E" w14:textId="551E3140" w:rsidR="00D70DD4" w:rsidRPr="00046EB6" w:rsidRDefault="00C91689" w:rsidP="008D7F33">
      <w:pPr>
        <w:pStyle w:val="font8"/>
        <w:spacing w:before="0" w:beforeAutospacing="0" w:after="0" w:afterAutospacing="0"/>
        <w:textAlignment w:val="baseline"/>
        <w:rPr>
          <w:rFonts w:ascii="Arial" w:hAnsi="Arial" w:cs="Arial"/>
        </w:rPr>
      </w:pPr>
      <w:r w:rsidRPr="00046EB6">
        <w:rPr>
          <w:rFonts w:ascii="Arial" w:hAnsi="Arial" w:cs="Arial"/>
        </w:rPr>
        <w:t xml:space="preserve">Schools are required to complete </w:t>
      </w:r>
      <w:r w:rsidR="003471A6">
        <w:rPr>
          <w:rFonts w:ascii="Arial" w:hAnsi="Arial" w:cs="Arial"/>
        </w:rPr>
        <w:t>a</w:t>
      </w:r>
      <w:r w:rsidRPr="00046EB6">
        <w:rPr>
          <w:rFonts w:ascii="Arial" w:hAnsi="Arial" w:cs="Arial"/>
        </w:rPr>
        <w:t xml:space="preserve"> referral </w:t>
      </w:r>
      <w:r w:rsidR="003471A6">
        <w:rPr>
          <w:rFonts w:ascii="Arial" w:hAnsi="Arial" w:cs="Arial"/>
        </w:rPr>
        <w:t>form</w:t>
      </w:r>
      <w:r w:rsidRPr="00046EB6">
        <w:rPr>
          <w:rFonts w:ascii="Arial" w:hAnsi="Arial" w:cs="Arial"/>
        </w:rPr>
        <w:t xml:space="preserve"> b</w:t>
      </w:r>
      <w:r w:rsidR="00A90BC9" w:rsidRPr="00046EB6">
        <w:rPr>
          <w:rFonts w:ascii="Arial" w:hAnsi="Arial" w:cs="Arial"/>
        </w:rPr>
        <w:t>efore any work</w:t>
      </w:r>
      <w:r w:rsidRPr="00046EB6">
        <w:rPr>
          <w:rFonts w:ascii="Arial" w:hAnsi="Arial" w:cs="Arial"/>
        </w:rPr>
        <w:t xml:space="preserve"> </w:t>
      </w:r>
      <w:r w:rsidR="00A90BC9" w:rsidRPr="00046EB6">
        <w:rPr>
          <w:rFonts w:ascii="Arial" w:hAnsi="Arial" w:cs="Arial"/>
        </w:rPr>
        <w:t>can be undertaken with</w:t>
      </w:r>
      <w:r w:rsidRPr="00046EB6">
        <w:rPr>
          <w:rFonts w:ascii="Arial" w:hAnsi="Arial" w:cs="Arial"/>
        </w:rPr>
        <w:t xml:space="preserve"> individuals.</w:t>
      </w:r>
      <w:r w:rsidR="003471A6">
        <w:rPr>
          <w:rFonts w:ascii="Arial" w:hAnsi="Arial" w:cs="Arial"/>
        </w:rPr>
        <w:t xml:space="preserve"> (Referral forms can be downloaded from </w:t>
      </w:r>
      <w:hyperlink r:id="rId10" w:history="1">
        <w:r w:rsidR="003471A6" w:rsidRPr="003B47DE">
          <w:rPr>
            <w:rStyle w:val="Hyperlink"/>
            <w:rFonts w:ascii="Arial" w:hAnsi="Arial" w:cs="Arial"/>
          </w:rPr>
          <w:t>www.send5.co.uk</w:t>
        </w:r>
      </w:hyperlink>
      <w:r w:rsidR="003471A6">
        <w:rPr>
          <w:rFonts w:ascii="Arial" w:hAnsi="Arial" w:cs="Arial"/>
        </w:rPr>
        <w:t xml:space="preserve">). </w:t>
      </w:r>
      <w:r w:rsidRPr="00046EB6">
        <w:rPr>
          <w:rFonts w:ascii="Arial" w:hAnsi="Arial" w:cs="Arial"/>
        </w:rPr>
        <w:t xml:space="preserve"> Consultation between the SEND5 Consultant and the </w:t>
      </w:r>
      <w:proofErr w:type="spellStart"/>
      <w:r w:rsidRPr="00046EB6">
        <w:rPr>
          <w:rFonts w:ascii="Arial" w:hAnsi="Arial" w:cs="Arial"/>
        </w:rPr>
        <w:t>Senco</w:t>
      </w:r>
      <w:proofErr w:type="spellEnd"/>
      <w:r w:rsidRPr="00046EB6">
        <w:rPr>
          <w:rFonts w:ascii="Arial" w:hAnsi="Arial" w:cs="Arial"/>
        </w:rPr>
        <w:t xml:space="preserve"> or other relevant member of staff will then take place to agree upon the detail of the work to be carried out.</w:t>
      </w:r>
    </w:p>
    <w:p w14:paraId="4053B5DB" w14:textId="323B2745" w:rsidR="00C91689" w:rsidRPr="00046EB6" w:rsidRDefault="00C91689" w:rsidP="008D7F33">
      <w:pPr>
        <w:pStyle w:val="font8"/>
        <w:spacing w:before="0" w:beforeAutospacing="0" w:after="0" w:afterAutospacing="0"/>
        <w:textAlignment w:val="baseline"/>
        <w:rPr>
          <w:rFonts w:ascii="Arial" w:hAnsi="Arial" w:cs="Arial"/>
          <w:u w:val="single"/>
        </w:rPr>
      </w:pPr>
      <w:r w:rsidRPr="00046EB6">
        <w:rPr>
          <w:rFonts w:ascii="Arial" w:hAnsi="Arial" w:cs="Arial"/>
          <w:u w:val="single"/>
        </w:rPr>
        <w:t>Consent</w:t>
      </w:r>
    </w:p>
    <w:p w14:paraId="225E47FA" w14:textId="2DCA8EAC" w:rsidR="00C91689" w:rsidRPr="00046EB6" w:rsidRDefault="00C91689" w:rsidP="008D7F33">
      <w:pPr>
        <w:pStyle w:val="font8"/>
        <w:spacing w:before="0" w:beforeAutospacing="0" w:after="0" w:afterAutospacing="0"/>
        <w:textAlignment w:val="baseline"/>
        <w:rPr>
          <w:rFonts w:ascii="Arial" w:hAnsi="Arial" w:cs="Arial"/>
        </w:rPr>
      </w:pPr>
      <w:r w:rsidRPr="00046EB6">
        <w:rPr>
          <w:rFonts w:ascii="Arial" w:hAnsi="Arial" w:cs="Arial"/>
        </w:rPr>
        <w:t xml:space="preserve">The written agreement of parents or carers must be </w:t>
      </w:r>
      <w:r w:rsidR="003471A6" w:rsidRPr="00046EB6">
        <w:rPr>
          <w:rFonts w:ascii="Arial" w:hAnsi="Arial" w:cs="Arial"/>
        </w:rPr>
        <w:t>obtained before</w:t>
      </w:r>
      <w:r w:rsidRPr="00046EB6">
        <w:rPr>
          <w:rFonts w:ascii="Arial" w:hAnsi="Arial" w:cs="Arial"/>
        </w:rPr>
        <w:t xml:space="preserve"> any work is undertaken; this is the responsibility of the school. </w:t>
      </w:r>
      <w:r w:rsidR="003471A6">
        <w:rPr>
          <w:rFonts w:ascii="Arial" w:hAnsi="Arial" w:cs="Arial"/>
        </w:rPr>
        <w:t>The referral form contains a space for parent consent signatures.</w:t>
      </w:r>
    </w:p>
    <w:p w14:paraId="60B4058A" w14:textId="331F5ED3" w:rsidR="00C91689" w:rsidRPr="00046EB6" w:rsidRDefault="00C91689" w:rsidP="008D7F33">
      <w:pPr>
        <w:pStyle w:val="font8"/>
        <w:spacing w:before="0" w:beforeAutospacing="0" w:after="0" w:afterAutospacing="0"/>
        <w:textAlignment w:val="baseline"/>
        <w:rPr>
          <w:rFonts w:ascii="Arial" w:hAnsi="Arial" w:cs="Arial"/>
          <w:u w:val="single"/>
        </w:rPr>
      </w:pPr>
      <w:r w:rsidRPr="00046EB6">
        <w:rPr>
          <w:rFonts w:ascii="Arial" w:hAnsi="Arial" w:cs="Arial"/>
          <w:u w:val="single"/>
        </w:rPr>
        <w:t xml:space="preserve">Parents and Carers </w:t>
      </w:r>
    </w:p>
    <w:p w14:paraId="48AE7856" w14:textId="365A3674" w:rsidR="008D7F33" w:rsidRPr="00046EB6" w:rsidRDefault="00C91689" w:rsidP="008D7F33">
      <w:pPr>
        <w:pStyle w:val="font8"/>
        <w:spacing w:before="0" w:beforeAutospacing="0" w:after="0" w:afterAutospacing="0"/>
        <w:textAlignment w:val="baseline"/>
        <w:rPr>
          <w:rFonts w:ascii="Arial" w:hAnsi="Arial" w:cs="Arial"/>
        </w:rPr>
      </w:pPr>
      <w:r w:rsidRPr="00046EB6">
        <w:rPr>
          <w:rFonts w:ascii="Arial" w:hAnsi="Arial" w:cs="Arial"/>
        </w:rPr>
        <w:t xml:space="preserve">It is expected that Parents / Carers will </w:t>
      </w:r>
      <w:r w:rsidR="003471A6">
        <w:rPr>
          <w:rFonts w:ascii="Arial" w:hAnsi="Arial" w:cs="Arial"/>
        </w:rPr>
        <w:t xml:space="preserve">be </w:t>
      </w:r>
      <w:r w:rsidRPr="00046EB6">
        <w:rPr>
          <w:rFonts w:ascii="Arial" w:hAnsi="Arial" w:cs="Arial"/>
        </w:rPr>
        <w:t xml:space="preserve">offered </w:t>
      </w:r>
      <w:r w:rsidR="008D7F33" w:rsidRPr="00046EB6">
        <w:rPr>
          <w:rFonts w:ascii="Arial" w:hAnsi="Arial" w:cs="Arial"/>
        </w:rPr>
        <w:t>the opportunity to meet with the SEND5 Consultant and a member of school staff to discuss the assessment or intervention programme.</w:t>
      </w:r>
    </w:p>
    <w:p w14:paraId="5738BD95" w14:textId="5F39C13B" w:rsidR="008D7F33" w:rsidRPr="00046EB6" w:rsidRDefault="008D7F33" w:rsidP="008D7F33">
      <w:pPr>
        <w:pStyle w:val="font8"/>
        <w:spacing w:before="0" w:beforeAutospacing="0" w:after="0" w:afterAutospacing="0"/>
        <w:textAlignment w:val="baseline"/>
        <w:rPr>
          <w:rFonts w:ascii="Arial" w:hAnsi="Arial" w:cs="Arial"/>
          <w:u w:val="single"/>
        </w:rPr>
      </w:pPr>
      <w:r w:rsidRPr="00046EB6">
        <w:rPr>
          <w:rFonts w:ascii="Arial" w:hAnsi="Arial" w:cs="Arial"/>
          <w:u w:val="single"/>
        </w:rPr>
        <w:t>Communication with other agencies</w:t>
      </w:r>
    </w:p>
    <w:p w14:paraId="45B6CDE6" w14:textId="1FD62868" w:rsidR="008D7F33" w:rsidRPr="00046EB6" w:rsidRDefault="008D7F33" w:rsidP="008D7F33">
      <w:pPr>
        <w:pStyle w:val="font8"/>
        <w:spacing w:before="0" w:beforeAutospacing="0" w:after="0" w:afterAutospacing="0"/>
        <w:textAlignment w:val="baseline"/>
        <w:rPr>
          <w:rFonts w:ascii="Arial" w:hAnsi="Arial" w:cs="Arial"/>
        </w:rPr>
      </w:pPr>
      <w:r w:rsidRPr="00046EB6">
        <w:rPr>
          <w:rFonts w:ascii="Arial" w:hAnsi="Arial" w:cs="Arial"/>
        </w:rPr>
        <w:t>SEND5 Consultants will liaise with other professionals where appropriate within the limits of the GDPR 2018.</w:t>
      </w:r>
    </w:p>
    <w:p w14:paraId="75D8CFE8" w14:textId="6164C73C" w:rsidR="008D7F33" w:rsidRPr="00046EB6" w:rsidRDefault="00383612" w:rsidP="008D7F33">
      <w:pPr>
        <w:pStyle w:val="font8"/>
        <w:spacing w:before="0" w:beforeAutospacing="0" w:after="0" w:afterAutospacing="0"/>
        <w:textAlignment w:val="baseline"/>
        <w:rPr>
          <w:rFonts w:ascii="Arial" w:hAnsi="Arial" w:cs="Arial"/>
          <w:u w:val="single"/>
        </w:rPr>
      </w:pPr>
      <w:r w:rsidRPr="00046EB6">
        <w:rPr>
          <w:rFonts w:ascii="Arial" w:hAnsi="Arial" w:cs="Arial"/>
          <w:u w:val="single"/>
        </w:rPr>
        <w:t>Reports and feedback</w:t>
      </w:r>
    </w:p>
    <w:p w14:paraId="723C2E66" w14:textId="623B226F" w:rsidR="00383612" w:rsidRPr="004923AB" w:rsidRDefault="004923AB" w:rsidP="008D7F33">
      <w:pPr>
        <w:pStyle w:val="font8"/>
        <w:spacing w:before="0" w:beforeAutospacing="0" w:after="0" w:afterAutospacing="0"/>
        <w:textAlignment w:val="baseline"/>
        <w:rPr>
          <w:rFonts w:ascii="Arial" w:hAnsi="Arial" w:cs="Arial"/>
        </w:rPr>
      </w:pPr>
      <w:r w:rsidRPr="004923AB">
        <w:rPr>
          <w:rFonts w:ascii="Arial" w:hAnsi="Arial" w:cs="Arial"/>
        </w:rPr>
        <w:t>Reports will be completed within six weeks of receiving the referral or sooner where possible</w:t>
      </w:r>
      <w:r w:rsidR="003471A6" w:rsidRPr="004923AB">
        <w:rPr>
          <w:rFonts w:ascii="Arial" w:hAnsi="Arial" w:cs="Arial"/>
        </w:rPr>
        <w:t xml:space="preserve">. </w:t>
      </w:r>
    </w:p>
    <w:p w14:paraId="1C8C8B43" w14:textId="6C5ADF24" w:rsidR="00383612" w:rsidRPr="00046EB6" w:rsidRDefault="00383612" w:rsidP="008D7F33">
      <w:pPr>
        <w:pStyle w:val="font8"/>
        <w:spacing w:before="0" w:beforeAutospacing="0" w:after="0" w:afterAutospacing="0"/>
        <w:textAlignment w:val="baseline"/>
        <w:rPr>
          <w:rFonts w:ascii="Arial" w:hAnsi="Arial" w:cs="Arial"/>
          <w:u w:val="single"/>
        </w:rPr>
      </w:pPr>
      <w:r w:rsidRPr="00046EB6">
        <w:rPr>
          <w:rFonts w:ascii="Arial" w:hAnsi="Arial" w:cs="Arial"/>
          <w:u w:val="single"/>
        </w:rPr>
        <w:t>Working environment</w:t>
      </w:r>
    </w:p>
    <w:p w14:paraId="752F68BA" w14:textId="025DC6FA" w:rsidR="00383612" w:rsidRPr="00046EB6" w:rsidRDefault="00383612" w:rsidP="008D7F33">
      <w:pPr>
        <w:pStyle w:val="font8"/>
        <w:spacing w:before="0" w:beforeAutospacing="0" w:after="0" w:afterAutospacing="0"/>
        <w:textAlignment w:val="baseline"/>
        <w:rPr>
          <w:rFonts w:ascii="Arial" w:hAnsi="Arial" w:cs="Arial"/>
        </w:rPr>
      </w:pPr>
      <w:r w:rsidRPr="00046EB6">
        <w:rPr>
          <w:rFonts w:ascii="Arial" w:hAnsi="Arial" w:cs="Arial"/>
        </w:rPr>
        <w:t xml:space="preserve">Schools should provide the SEND5 Consultant with a quiet space that is conducive to undertaking individual assessment or teaching. </w:t>
      </w:r>
    </w:p>
    <w:p w14:paraId="62A71718" w14:textId="3F2DEF5A" w:rsidR="00037446" w:rsidRPr="00046EB6" w:rsidRDefault="00037446" w:rsidP="008D7F33">
      <w:pPr>
        <w:pStyle w:val="font8"/>
        <w:spacing w:before="0" w:beforeAutospacing="0" w:after="0" w:afterAutospacing="0"/>
        <w:textAlignment w:val="baseline"/>
        <w:rPr>
          <w:rFonts w:ascii="Arial" w:hAnsi="Arial" w:cs="Arial"/>
        </w:rPr>
      </w:pPr>
    </w:p>
    <w:p w14:paraId="6044354C" w14:textId="796B2B95" w:rsidR="00037446" w:rsidRPr="00046EB6" w:rsidRDefault="00037446" w:rsidP="008D7F33">
      <w:pPr>
        <w:pStyle w:val="font8"/>
        <w:spacing w:before="0" w:beforeAutospacing="0" w:after="0" w:afterAutospacing="0"/>
        <w:textAlignment w:val="baseline"/>
        <w:rPr>
          <w:rFonts w:ascii="Arial" w:hAnsi="Arial" w:cs="Arial"/>
          <w:b/>
        </w:rPr>
      </w:pPr>
      <w:r w:rsidRPr="00046EB6">
        <w:rPr>
          <w:rFonts w:ascii="Arial" w:hAnsi="Arial" w:cs="Arial"/>
          <w:b/>
        </w:rPr>
        <w:t>Data Protection</w:t>
      </w:r>
    </w:p>
    <w:p w14:paraId="1F73F1C3" w14:textId="6EED3450" w:rsidR="00037446" w:rsidRPr="00046EB6" w:rsidRDefault="00037446" w:rsidP="008D7F33">
      <w:pPr>
        <w:pStyle w:val="font8"/>
        <w:spacing w:before="0" w:beforeAutospacing="0" w:after="0" w:afterAutospacing="0"/>
        <w:textAlignment w:val="baseline"/>
        <w:rPr>
          <w:rFonts w:ascii="Arial" w:hAnsi="Arial" w:cs="Arial"/>
          <w:color w:val="4F81BD" w:themeColor="accent1"/>
        </w:rPr>
      </w:pPr>
      <w:r w:rsidRPr="00046EB6">
        <w:rPr>
          <w:rFonts w:ascii="Arial" w:hAnsi="Arial" w:cs="Arial"/>
        </w:rPr>
        <w:t xml:space="preserve">The SEND5 Privacy Notice can be viewed at: </w:t>
      </w:r>
      <w:hyperlink r:id="rId11" w:history="1">
        <w:r w:rsidRPr="00626A97">
          <w:rPr>
            <w:rStyle w:val="Hyperlink"/>
            <w:rFonts w:ascii="Arial" w:hAnsi="Arial" w:cs="Arial"/>
            <w:color w:val="1F497D" w:themeColor="text2"/>
          </w:rPr>
          <w:t>https://www.send5.co.uk/privacy-notice</w:t>
        </w:r>
      </w:hyperlink>
    </w:p>
    <w:p w14:paraId="6B24B6B7" w14:textId="1CFCC445" w:rsidR="00037446" w:rsidRPr="00046EB6" w:rsidRDefault="00037446" w:rsidP="008D7F33">
      <w:pPr>
        <w:pStyle w:val="font8"/>
        <w:spacing w:before="0" w:beforeAutospacing="0" w:after="0" w:afterAutospacing="0"/>
        <w:textAlignment w:val="baseline"/>
        <w:rPr>
          <w:rFonts w:ascii="Arial" w:hAnsi="Arial" w:cs="Arial"/>
          <w:color w:val="4F81BD" w:themeColor="accent1"/>
        </w:rPr>
      </w:pPr>
    </w:p>
    <w:p w14:paraId="56607F77" w14:textId="74BB0B9A" w:rsidR="00037446" w:rsidRPr="00037446" w:rsidRDefault="00037446" w:rsidP="00037446">
      <w:pPr>
        <w:rPr>
          <w:rFonts w:ascii="Arial" w:hAnsi="Arial" w:cs="Arial"/>
          <w:b/>
        </w:rPr>
      </w:pPr>
      <w:r w:rsidRPr="00037446">
        <w:rPr>
          <w:rFonts w:ascii="Arial" w:hAnsi="Arial" w:cs="Arial"/>
          <w:b/>
        </w:rPr>
        <w:t xml:space="preserve">Cancellations </w:t>
      </w:r>
    </w:p>
    <w:p w14:paraId="54092A76" w14:textId="0042D70B" w:rsidR="00037446" w:rsidRPr="00046EB6" w:rsidRDefault="00037446" w:rsidP="00037446">
      <w:pPr>
        <w:rPr>
          <w:rFonts w:ascii="Arial" w:hAnsi="Arial" w:cs="Arial"/>
        </w:rPr>
      </w:pPr>
      <w:r w:rsidRPr="00046EB6">
        <w:rPr>
          <w:rFonts w:ascii="Arial" w:hAnsi="Arial" w:cs="Arial"/>
        </w:rPr>
        <w:t xml:space="preserve">A minimum of 24 hours’ notice is required when a pupil is absent or unavailable due to school outing/activity wherever possible. </w:t>
      </w:r>
    </w:p>
    <w:p w14:paraId="7EAEC5D5" w14:textId="3752C939" w:rsidR="00037446" w:rsidRPr="00046EB6" w:rsidRDefault="00037446" w:rsidP="00037446">
      <w:pPr>
        <w:rPr>
          <w:rFonts w:ascii="Arial" w:hAnsi="Arial" w:cs="Arial"/>
        </w:rPr>
      </w:pPr>
      <w:r w:rsidRPr="00046EB6">
        <w:rPr>
          <w:rFonts w:ascii="Arial" w:hAnsi="Arial" w:cs="Arial"/>
        </w:rPr>
        <w:t>If a school receives notification of absence re</w:t>
      </w:r>
      <w:r w:rsidR="00626A97">
        <w:rPr>
          <w:rFonts w:ascii="Arial" w:hAnsi="Arial" w:cs="Arial"/>
        </w:rPr>
        <w:t>garding</w:t>
      </w:r>
      <w:r w:rsidRPr="00046EB6">
        <w:rPr>
          <w:rFonts w:ascii="Arial" w:hAnsi="Arial" w:cs="Arial"/>
        </w:rPr>
        <w:t xml:space="preserve"> a child who is booked to be seen by a SEND5 consultant that day, every attempt should be made to contact the SEND5 Consultant on their mobile number by 9.30am. </w:t>
      </w:r>
    </w:p>
    <w:p w14:paraId="11E87BD6" w14:textId="340ADA52" w:rsidR="00037446" w:rsidRPr="00046EB6" w:rsidRDefault="00037446" w:rsidP="00037446">
      <w:pPr>
        <w:rPr>
          <w:rFonts w:ascii="Arial" w:hAnsi="Arial" w:cs="Arial"/>
        </w:rPr>
      </w:pPr>
      <w:r w:rsidRPr="00046EB6">
        <w:rPr>
          <w:rFonts w:ascii="Arial" w:hAnsi="Arial" w:cs="Arial"/>
        </w:rPr>
        <w:t xml:space="preserve">Sessions will be rescheduled wherever possible. </w:t>
      </w:r>
    </w:p>
    <w:p w14:paraId="1EE3732C" w14:textId="77777777" w:rsidR="00037446" w:rsidRPr="00046EB6" w:rsidRDefault="00037446" w:rsidP="00037446">
      <w:pPr>
        <w:rPr>
          <w:rFonts w:ascii="Arial" w:hAnsi="Arial" w:cs="Arial"/>
        </w:rPr>
      </w:pPr>
      <w:r w:rsidRPr="00046EB6">
        <w:rPr>
          <w:rFonts w:ascii="Arial" w:hAnsi="Arial" w:cs="Arial"/>
        </w:rPr>
        <w:t xml:space="preserve">If notification of cancellation is not received in sufficient time, a cancellation fee (50%) will be charged. </w:t>
      </w:r>
    </w:p>
    <w:p w14:paraId="5F65DDDB" w14:textId="1BA4AEFE" w:rsidR="00037446" w:rsidRPr="00046EB6" w:rsidRDefault="00037446" w:rsidP="00037446">
      <w:pPr>
        <w:rPr>
          <w:rFonts w:ascii="Arial" w:hAnsi="Arial" w:cs="Arial"/>
        </w:rPr>
      </w:pPr>
      <w:r w:rsidRPr="00046EB6">
        <w:rPr>
          <w:rFonts w:ascii="Arial" w:hAnsi="Arial" w:cs="Arial"/>
        </w:rPr>
        <w:t>If the SEND5 Consultant is unable to attend a pre-booked session, they will contact the school office at the earliest opportunity and where possible will provide at least 24 hours’ notice. Alternative dates will be offered for any sessions missed.</w:t>
      </w:r>
    </w:p>
    <w:p w14:paraId="17D9F4CF" w14:textId="1F9154F6" w:rsidR="00037446" w:rsidRDefault="00037446" w:rsidP="00037446">
      <w:pPr>
        <w:rPr>
          <w:rFonts w:ascii="Arial" w:hAnsi="Arial" w:cs="Arial"/>
        </w:rPr>
      </w:pPr>
    </w:p>
    <w:p w14:paraId="257517D8" w14:textId="04B03285" w:rsidR="00037446" w:rsidRPr="00046EB6" w:rsidRDefault="00037446" w:rsidP="00037446">
      <w:pPr>
        <w:rPr>
          <w:rFonts w:ascii="Arial" w:hAnsi="Arial" w:cs="Arial"/>
          <w:b/>
        </w:rPr>
      </w:pPr>
      <w:r w:rsidRPr="00046EB6">
        <w:rPr>
          <w:rFonts w:ascii="Arial" w:hAnsi="Arial" w:cs="Arial"/>
          <w:b/>
        </w:rPr>
        <w:t>Costs and payment</w:t>
      </w:r>
    </w:p>
    <w:p w14:paraId="768ECBF0" w14:textId="2B71D74B" w:rsidR="00037446" w:rsidRDefault="002B15E6" w:rsidP="00037446">
      <w:pPr>
        <w:rPr>
          <w:rFonts w:ascii="Arial" w:hAnsi="Arial" w:cs="Arial"/>
        </w:rPr>
      </w:pPr>
      <w:r w:rsidRPr="00046EB6">
        <w:rPr>
          <w:rFonts w:ascii="Arial" w:hAnsi="Arial" w:cs="Arial"/>
        </w:rPr>
        <w:t xml:space="preserve">Costs of services are published on the Consultancy’s website at </w:t>
      </w:r>
      <w:hyperlink r:id="rId12" w:history="1">
        <w:r w:rsidRPr="00817917">
          <w:rPr>
            <w:rStyle w:val="Hyperlink"/>
            <w:rFonts w:ascii="Arial" w:hAnsi="Arial" w:cs="Arial"/>
          </w:rPr>
          <w:t>www.send5.co.uk</w:t>
        </w:r>
      </w:hyperlink>
      <w:r>
        <w:rPr>
          <w:rFonts w:ascii="Arial" w:hAnsi="Arial" w:cs="Arial"/>
        </w:rPr>
        <w:t xml:space="preserve"> </w:t>
      </w:r>
    </w:p>
    <w:p w14:paraId="495D1E27" w14:textId="761821F5" w:rsidR="002B15E6" w:rsidRPr="00046EB6" w:rsidRDefault="002B15E6" w:rsidP="00037446">
      <w:pPr>
        <w:rPr>
          <w:rFonts w:ascii="Arial" w:hAnsi="Arial" w:cs="Arial"/>
        </w:rPr>
      </w:pPr>
      <w:r w:rsidRPr="00046EB6">
        <w:rPr>
          <w:rFonts w:ascii="Arial" w:hAnsi="Arial" w:cs="Arial"/>
        </w:rPr>
        <w:t>The SEND5 Consultant will submit an invoice to the school</w:t>
      </w:r>
      <w:r w:rsidR="00626A97">
        <w:rPr>
          <w:rFonts w:ascii="Arial" w:hAnsi="Arial" w:cs="Arial"/>
        </w:rPr>
        <w:t xml:space="preserve"> and we kindly request payment</w:t>
      </w:r>
      <w:r w:rsidRPr="00046EB6">
        <w:rPr>
          <w:rFonts w:ascii="Arial" w:hAnsi="Arial" w:cs="Arial"/>
        </w:rPr>
        <w:t xml:space="preserve"> within 30 days of the date of the invoice</w:t>
      </w:r>
      <w:r w:rsidR="00626A97">
        <w:rPr>
          <w:rFonts w:ascii="Arial" w:hAnsi="Arial" w:cs="Arial"/>
        </w:rPr>
        <w:t>,</w:t>
      </w:r>
      <w:r w:rsidRPr="00046EB6">
        <w:rPr>
          <w:rFonts w:ascii="Arial" w:hAnsi="Arial" w:cs="Arial"/>
        </w:rPr>
        <w:t xml:space="preserve"> by bank transfer or cheque.</w:t>
      </w:r>
    </w:p>
    <w:p w14:paraId="7AF4CA65" w14:textId="76FD7FAE" w:rsidR="00D14A71" w:rsidRPr="00626A97" w:rsidRDefault="00D14A71" w:rsidP="00626A97">
      <w:pPr>
        <w:pStyle w:val="font8"/>
        <w:spacing w:before="0" w:beforeAutospacing="0" w:after="0" w:afterAutospacing="0"/>
        <w:textAlignment w:val="baseline"/>
        <w:rPr>
          <w:rFonts w:ascii="Arial" w:hAnsi="Arial" w:cs="Arial"/>
        </w:rPr>
      </w:pPr>
    </w:p>
    <w:sectPr w:rsidR="00D14A71" w:rsidRPr="00626A97" w:rsidSect="00886DCB">
      <w:footerReference w:type="defaul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80BE3" w14:textId="77777777" w:rsidR="005A76F0" w:rsidRDefault="005A76F0" w:rsidP="004728B4">
      <w:r>
        <w:separator/>
      </w:r>
    </w:p>
  </w:endnote>
  <w:endnote w:type="continuationSeparator" w:id="0">
    <w:p w14:paraId="1766A9CA" w14:textId="77777777" w:rsidR="005A76F0" w:rsidRDefault="005A76F0" w:rsidP="00472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605695"/>
      <w:docPartObj>
        <w:docPartGallery w:val="Page Numbers (Bottom of Page)"/>
        <w:docPartUnique/>
      </w:docPartObj>
    </w:sdtPr>
    <w:sdtEndPr>
      <w:rPr>
        <w:rFonts w:ascii="Arial" w:hAnsi="Arial" w:cs="Arial"/>
        <w:noProof/>
      </w:rPr>
    </w:sdtEndPr>
    <w:sdtContent>
      <w:p w14:paraId="5708212C" w14:textId="4B6D878B" w:rsidR="004728B4" w:rsidRPr="004728B4" w:rsidRDefault="004728B4">
        <w:pPr>
          <w:pStyle w:val="Footer"/>
          <w:jc w:val="center"/>
          <w:rPr>
            <w:rFonts w:ascii="Arial" w:hAnsi="Arial" w:cs="Arial"/>
          </w:rPr>
        </w:pPr>
        <w:r w:rsidRPr="004728B4">
          <w:rPr>
            <w:rFonts w:ascii="Arial" w:hAnsi="Arial" w:cs="Arial"/>
          </w:rPr>
          <w:fldChar w:fldCharType="begin"/>
        </w:r>
        <w:r w:rsidRPr="004728B4">
          <w:rPr>
            <w:rFonts w:ascii="Arial" w:hAnsi="Arial" w:cs="Arial"/>
          </w:rPr>
          <w:instrText xml:space="preserve"> PAGE   \* MERGEFORMAT </w:instrText>
        </w:r>
        <w:r w:rsidRPr="004728B4">
          <w:rPr>
            <w:rFonts w:ascii="Arial" w:hAnsi="Arial" w:cs="Arial"/>
          </w:rPr>
          <w:fldChar w:fldCharType="separate"/>
        </w:r>
        <w:r w:rsidRPr="004728B4">
          <w:rPr>
            <w:rFonts w:ascii="Arial" w:hAnsi="Arial" w:cs="Arial"/>
            <w:noProof/>
          </w:rPr>
          <w:t>2</w:t>
        </w:r>
        <w:r w:rsidRPr="004728B4">
          <w:rPr>
            <w:rFonts w:ascii="Arial" w:hAnsi="Arial" w:cs="Arial"/>
            <w:noProof/>
          </w:rPr>
          <w:fldChar w:fldCharType="end"/>
        </w:r>
      </w:p>
    </w:sdtContent>
  </w:sdt>
  <w:p w14:paraId="147F67E9" w14:textId="77777777" w:rsidR="004728B4" w:rsidRDefault="004728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88E49" w14:textId="77777777" w:rsidR="005A76F0" w:rsidRDefault="005A76F0" w:rsidP="004728B4">
      <w:r>
        <w:separator/>
      </w:r>
    </w:p>
  </w:footnote>
  <w:footnote w:type="continuationSeparator" w:id="0">
    <w:p w14:paraId="0804EF16" w14:textId="77777777" w:rsidR="005A76F0" w:rsidRDefault="005A76F0" w:rsidP="004728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7131A"/>
    <w:multiLevelType w:val="multilevel"/>
    <w:tmpl w:val="1C2E9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479FF"/>
    <w:multiLevelType w:val="hybridMultilevel"/>
    <w:tmpl w:val="197059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DA2667"/>
    <w:multiLevelType w:val="multilevel"/>
    <w:tmpl w:val="E4FAC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365430"/>
    <w:multiLevelType w:val="multilevel"/>
    <w:tmpl w:val="DD245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BC0701"/>
    <w:multiLevelType w:val="multilevel"/>
    <w:tmpl w:val="E46E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FD1A36"/>
    <w:multiLevelType w:val="multilevel"/>
    <w:tmpl w:val="8A161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AB2"/>
    <w:rsid w:val="00037446"/>
    <w:rsid w:val="00046EB6"/>
    <w:rsid w:val="00171ADF"/>
    <w:rsid w:val="001A1AB2"/>
    <w:rsid w:val="002B15E6"/>
    <w:rsid w:val="003471A6"/>
    <w:rsid w:val="00383612"/>
    <w:rsid w:val="004728B4"/>
    <w:rsid w:val="004923AB"/>
    <w:rsid w:val="004942B5"/>
    <w:rsid w:val="0051742F"/>
    <w:rsid w:val="00530573"/>
    <w:rsid w:val="005A76F0"/>
    <w:rsid w:val="00626A97"/>
    <w:rsid w:val="00726EF3"/>
    <w:rsid w:val="007D579B"/>
    <w:rsid w:val="00886DCB"/>
    <w:rsid w:val="008D7F33"/>
    <w:rsid w:val="009A5139"/>
    <w:rsid w:val="00A90BC9"/>
    <w:rsid w:val="00AF5780"/>
    <w:rsid w:val="00BC662C"/>
    <w:rsid w:val="00C91689"/>
    <w:rsid w:val="00D14A71"/>
    <w:rsid w:val="00D70DD4"/>
    <w:rsid w:val="00D77A0B"/>
    <w:rsid w:val="00E30ACE"/>
    <w:rsid w:val="00F84B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BCBFD1"/>
  <w14:defaultImageDpi w14:val="300"/>
  <w15:docId w15:val="{53F00496-3C61-47B4-96E6-CB8A28E9B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A1AB2"/>
    <w:pPr>
      <w:spacing w:before="100" w:beforeAutospacing="1" w:after="100" w:afterAutospacing="1"/>
    </w:pPr>
    <w:rPr>
      <w:rFonts w:ascii="Times New Roman" w:hAnsi="Times New Roman" w:cs="Times New Roman"/>
      <w:sz w:val="20"/>
      <w:szCs w:val="20"/>
    </w:rPr>
  </w:style>
  <w:style w:type="paragraph" w:customStyle="1" w:styleId="font8">
    <w:name w:val="font_8"/>
    <w:basedOn w:val="Normal"/>
    <w:rsid w:val="00BC662C"/>
    <w:pPr>
      <w:spacing w:before="100" w:beforeAutospacing="1" w:after="100" w:afterAutospacing="1"/>
    </w:pPr>
    <w:rPr>
      <w:rFonts w:ascii="Times New Roman" w:eastAsia="Times New Roman" w:hAnsi="Times New Roman" w:cs="Times New Roman"/>
      <w:lang w:eastAsia="en-GB"/>
    </w:rPr>
  </w:style>
  <w:style w:type="character" w:customStyle="1" w:styleId="color15">
    <w:name w:val="color_15"/>
    <w:basedOn w:val="DefaultParagraphFont"/>
    <w:rsid w:val="00BC662C"/>
  </w:style>
  <w:style w:type="character" w:styleId="Hyperlink">
    <w:name w:val="Hyperlink"/>
    <w:basedOn w:val="DefaultParagraphFont"/>
    <w:uiPriority w:val="99"/>
    <w:unhideWhenUsed/>
    <w:rsid w:val="00BC662C"/>
    <w:rPr>
      <w:color w:val="0000FF"/>
      <w:u w:val="single"/>
    </w:rPr>
  </w:style>
  <w:style w:type="paragraph" w:styleId="ListParagraph">
    <w:name w:val="List Paragraph"/>
    <w:basedOn w:val="Normal"/>
    <w:uiPriority w:val="34"/>
    <w:qFormat/>
    <w:rsid w:val="00D70DD4"/>
    <w:pPr>
      <w:ind w:left="720"/>
      <w:contextualSpacing/>
    </w:pPr>
  </w:style>
  <w:style w:type="paragraph" w:styleId="Header">
    <w:name w:val="header"/>
    <w:basedOn w:val="Normal"/>
    <w:link w:val="HeaderChar"/>
    <w:uiPriority w:val="99"/>
    <w:unhideWhenUsed/>
    <w:rsid w:val="004728B4"/>
    <w:pPr>
      <w:tabs>
        <w:tab w:val="center" w:pos="4513"/>
        <w:tab w:val="right" w:pos="9026"/>
      </w:tabs>
    </w:pPr>
  </w:style>
  <w:style w:type="character" w:customStyle="1" w:styleId="HeaderChar">
    <w:name w:val="Header Char"/>
    <w:basedOn w:val="DefaultParagraphFont"/>
    <w:link w:val="Header"/>
    <w:uiPriority w:val="99"/>
    <w:rsid w:val="004728B4"/>
    <w:rPr>
      <w:lang w:val="en-GB"/>
    </w:rPr>
  </w:style>
  <w:style w:type="paragraph" w:styleId="Footer">
    <w:name w:val="footer"/>
    <w:basedOn w:val="Normal"/>
    <w:link w:val="FooterChar"/>
    <w:uiPriority w:val="99"/>
    <w:unhideWhenUsed/>
    <w:rsid w:val="004728B4"/>
    <w:pPr>
      <w:tabs>
        <w:tab w:val="center" w:pos="4513"/>
        <w:tab w:val="right" w:pos="9026"/>
      </w:tabs>
    </w:pPr>
  </w:style>
  <w:style w:type="character" w:customStyle="1" w:styleId="FooterChar">
    <w:name w:val="Footer Char"/>
    <w:basedOn w:val="DefaultParagraphFont"/>
    <w:link w:val="Footer"/>
    <w:uiPriority w:val="99"/>
    <w:rsid w:val="004728B4"/>
    <w:rPr>
      <w:lang w:val="en-GB"/>
    </w:rPr>
  </w:style>
  <w:style w:type="character" w:styleId="UnresolvedMention">
    <w:name w:val="Unresolved Mention"/>
    <w:basedOn w:val="DefaultParagraphFont"/>
    <w:uiPriority w:val="99"/>
    <w:semiHidden/>
    <w:unhideWhenUsed/>
    <w:rsid w:val="000374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801518">
      <w:bodyDiv w:val="1"/>
      <w:marLeft w:val="0"/>
      <w:marRight w:val="0"/>
      <w:marTop w:val="0"/>
      <w:marBottom w:val="0"/>
      <w:divBdr>
        <w:top w:val="none" w:sz="0" w:space="0" w:color="auto"/>
        <w:left w:val="none" w:sz="0" w:space="0" w:color="auto"/>
        <w:bottom w:val="none" w:sz="0" w:space="0" w:color="auto"/>
        <w:right w:val="none" w:sz="0" w:space="0" w:color="auto"/>
      </w:divBdr>
      <w:divsChild>
        <w:div w:id="937099549">
          <w:marLeft w:val="0"/>
          <w:marRight w:val="0"/>
          <w:marTop w:val="0"/>
          <w:marBottom w:val="0"/>
          <w:divBdr>
            <w:top w:val="none" w:sz="0" w:space="0" w:color="auto"/>
            <w:left w:val="none" w:sz="0" w:space="0" w:color="auto"/>
            <w:bottom w:val="none" w:sz="0" w:space="0" w:color="auto"/>
            <w:right w:val="none" w:sz="0" w:space="0" w:color="auto"/>
          </w:divBdr>
          <w:divsChild>
            <w:div w:id="2083982602">
              <w:marLeft w:val="0"/>
              <w:marRight w:val="0"/>
              <w:marTop w:val="0"/>
              <w:marBottom w:val="0"/>
              <w:divBdr>
                <w:top w:val="none" w:sz="0" w:space="0" w:color="auto"/>
                <w:left w:val="none" w:sz="0" w:space="0" w:color="auto"/>
                <w:bottom w:val="none" w:sz="0" w:space="0" w:color="auto"/>
                <w:right w:val="none" w:sz="0" w:space="0" w:color="auto"/>
              </w:divBdr>
              <w:divsChild>
                <w:div w:id="1936397764">
                  <w:marLeft w:val="0"/>
                  <w:marRight w:val="0"/>
                  <w:marTop w:val="0"/>
                  <w:marBottom w:val="0"/>
                  <w:divBdr>
                    <w:top w:val="none" w:sz="0" w:space="0" w:color="auto"/>
                    <w:left w:val="none" w:sz="0" w:space="0" w:color="auto"/>
                    <w:bottom w:val="none" w:sz="0" w:space="0" w:color="auto"/>
                    <w:right w:val="none" w:sz="0" w:space="0" w:color="auto"/>
                  </w:divBdr>
                </w:div>
              </w:divsChild>
            </w:div>
            <w:div w:id="1019354859">
              <w:marLeft w:val="0"/>
              <w:marRight w:val="0"/>
              <w:marTop w:val="0"/>
              <w:marBottom w:val="0"/>
              <w:divBdr>
                <w:top w:val="none" w:sz="0" w:space="0" w:color="auto"/>
                <w:left w:val="none" w:sz="0" w:space="0" w:color="auto"/>
                <w:bottom w:val="none" w:sz="0" w:space="0" w:color="auto"/>
                <w:right w:val="none" w:sz="0" w:space="0" w:color="auto"/>
              </w:divBdr>
              <w:divsChild>
                <w:div w:id="1289165654">
                  <w:marLeft w:val="0"/>
                  <w:marRight w:val="0"/>
                  <w:marTop w:val="0"/>
                  <w:marBottom w:val="0"/>
                  <w:divBdr>
                    <w:top w:val="none" w:sz="0" w:space="0" w:color="auto"/>
                    <w:left w:val="none" w:sz="0" w:space="0" w:color="auto"/>
                    <w:bottom w:val="none" w:sz="0" w:space="0" w:color="auto"/>
                    <w:right w:val="none" w:sz="0" w:space="0" w:color="auto"/>
                  </w:divBdr>
                </w:div>
              </w:divsChild>
            </w:div>
            <w:div w:id="62870885">
              <w:marLeft w:val="0"/>
              <w:marRight w:val="0"/>
              <w:marTop w:val="0"/>
              <w:marBottom w:val="0"/>
              <w:divBdr>
                <w:top w:val="none" w:sz="0" w:space="0" w:color="auto"/>
                <w:left w:val="none" w:sz="0" w:space="0" w:color="auto"/>
                <w:bottom w:val="none" w:sz="0" w:space="0" w:color="auto"/>
                <w:right w:val="none" w:sz="0" w:space="0" w:color="auto"/>
              </w:divBdr>
              <w:divsChild>
                <w:div w:id="829951187">
                  <w:marLeft w:val="0"/>
                  <w:marRight w:val="0"/>
                  <w:marTop w:val="0"/>
                  <w:marBottom w:val="0"/>
                  <w:divBdr>
                    <w:top w:val="none" w:sz="0" w:space="0" w:color="auto"/>
                    <w:left w:val="none" w:sz="0" w:space="0" w:color="auto"/>
                    <w:bottom w:val="none" w:sz="0" w:space="0" w:color="auto"/>
                    <w:right w:val="none" w:sz="0" w:space="0" w:color="auto"/>
                  </w:divBdr>
                </w:div>
              </w:divsChild>
            </w:div>
            <w:div w:id="909927874">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sChild>
            </w:div>
            <w:div w:id="553928463">
              <w:marLeft w:val="0"/>
              <w:marRight w:val="0"/>
              <w:marTop w:val="0"/>
              <w:marBottom w:val="0"/>
              <w:divBdr>
                <w:top w:val="none" w:sz="0" w:space="0" w:color="auto"/>
                <w:left w:val="none" w:sz="0" w:space="0" w:color="auto"/>
                <w:bottom w:val="none" w:sz="0" w:space="0" w:color="auto"/>
                <w:right w:val="none" w:sz="0" w:space="0" w:color="auto"/>
              </w:divBdr>
              <w:divsChild>
                <w:div w:id="149205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845">
          <w:marLeft w:val="0"/>
          <w:marRight w:val="0"/>
          <w:marTop w:val="0"/>
          <w:marBottom w:val="0"/>
          <w:divBdr>
            <w:top w:val="none" w:sz="0" w:space="0" w:color="auto"/>
            <w:left w:val="none" w:sz="0" w:space="0" w:color="auto"/>
            <w:bottom w:val="none" w:sz="0" w:space="0" w:color="auto"/>
            <w:right w:val="none" w:sz="0" w:space="0" w:color="auto"/>
          </w:divBdr>
          <w:divsChild>
            <w:div w:id="1042824371">
              <w:marLeft w:val="0"/>
              <w:marRight w:val="0"/>
              <w:marTop w:val="0"/>
              <w:marBottom w:val="0"/>
              <w:divBdr>
                <w:top w:val="none" w:sz="0" w:space="0" w:color="auto"/>
                <w:left w:val="none" w:sz="0" w:space="0" w:color="auto"/>
                <w:bottom w:val="none" w:sz="0" w:space="0" w:color="auto"/>
                <w:right w:val="none" w:sz="0" w:space="0" w:color="auto"/>
              </w:divBdr>
              <w:divsChild>
                <w:div w:id="689527769">
                  <w:marLeft w:val="0"/>
                  <w:marRight w:val="0"/>
                  <w:marTop w:val="0"/>
                  <w:marBottom w:val="0"/>
                  <w:divBdr>
                    <w:top w:val="none" w:sz="0" w:space="0" w:color="auto"/>
                    <w:left w:val="none" w:sz="0" w:space="0" w:color="auto"/>
                    <w:bottom w:val="none" w:sz="0" w:space="0" w:color="auto"/>
                    <w:right w:val="none" w:sz="0" w:space="0" w:color="auto"/>
                  </w:divBdr>
                </w:div>
              </w:divsChild>
            </w:div>
            <w:div w:id="1328051927">
              <w:marLeft w:val="0"/>
              <w:marRight w:val="0"/>
              <w:marTop w:val="0"/>
              <w:marBottom w:val="0"/>
              <w:divBdr>
                <w:top w:val="none" w:sz="0" w:space="0" w:color="auto"/>
                <w:left w:val="none" w:sz="0" w:space="0" w:color="auto"/>
                <w:bottom w:val="none" w:sz="0" w:space="0" w:color="auto"/>
                <w:right w:val="none" w:sz="0" w:space="0" w:color="auto"/>
              </w:divBdr>
              <w:divsChild>
                <w:div w:id="12389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1683">
          <w:marLeft w:val="0"/>
          <w:marRight w:val="0"/>
          <w:marTop w:val="0"/>
          <w:marBottom w:val="0"/>
          <w:divBdr>
            <w:top w:val="none" w:sz="0" w:space="0" w:color="auto"/>
            <w:left w:val="none" w:sz="0" w:space="0" w:color="auto"/>
            <w:bottom w:val="none" w:sz="0" w:space="0" w:color="auto"/>
            <w:right w:val="none" w:sz="0" w:space="0" w:color="auto"/>
          </w:divBdr>
          <w:divsChild>
            <w:div w:id="1765371123">
              <w:marLeft w:val="0"/>
              <w:marRight w:val="0"/>
              <w:marTop w:val="0"/>
              <w:marBottom w:val="0"/>
              <w:divBdr>
                <w:top w:val="none" w:sz="0" w:space="0" w:color="auto"/>
                <w:left w:val="none" w:sz="0" w:space="0" w:color="auto"/>
                <w:bottom w:val="none" w:sz="0" w:space="0" w:color="auto"/>
                <w:right w:val="none" w:sz="0" w:space="0" w:color="auto"/>
              </w:divBdr>
              <w:divsChild>
                <w:div w:id="1745181848">
                  <w:marLeft w:val="0"/>
                  <w:marRight w:val="0"/>
                  <w:marTop w:val="0"/>
                  <w:marBottom w:val="0"/>
                  <w:divBdr>
                    <w:top w:val="none" w:sz="0" w:space="0" w:color="auto"/>
                    <w:left w:val="none" w:sz="0" w:space="0" w:color="auto"/>
                    <w:bottom w:val="none" w:sz="0" w:space="0" w:color="auto"/>
                    <w:right w:val="none" w:sz="0" w:space="0" w:color="auto"/>
                  </w:divBdr>
                </w:div>
              </w:divsChild>
            </w:div>
            <w:div w:id="288560110">
              <w:marLeft w:val="0"/>
              <w:marRight w:val="0"/>
              <w:marTop w:val="0"/>
              <w:marBottom w:val="0"/>
              <w:divBdr>
                <w:top w:val="none" w:sz="0" w:space="0" w:color="auto"/>
                <w:left w:val="none" w:sz="0" w:space="0" w:color="auto"/>
                <w:bottom w:val="none" w:sz="0" w:space="0" w:color="auto"/>
                <w:right w:val="none" w:sz="0" w:space="0" w:color="auto"/>
              </w:divBdr>
              <w:divsChild>
                <w:div w:id="1470436677">
                  <w:marLeft w:val="0"/>
                  <w:marRight w:val="0"/>
                  <w:marTop w:val="0"/>
                  <w:marBottom w:val="0"/>
                  <w:divBdr>
                    <w:top w:val="none" w:sz="0" w:space="0" w:color="auto"/>
                    <w:left w:val="none" w:sz="0" w:space="0" w:color="auto"/>
                    <w:bottom w:val="none" w:sz="0" w:space="0" w:color="auto"/>
                    <w:right w:val="none" w:sz="0" w:space="0" w:color="auto"/>
                  </w:divBdr>
                </w:div>
              </w:divsChild>
            </w:div>
            <w:div w:id="1114013356">
              <w:marLeft w:val="0"/>
              <w:marRight w:val="0"/>
              <w:marTop w:val="0"/>
              <w:marBottom w:val="0"/>
              <w:divBdr>
                <w:top w:val="none" w:sz="0" w:space="0" w:color="auto"/>
                <w:left w:val="none" w:sz="0" w:space="0" w:color="auto"/>
                <w:bottom w:val="none" w:sz="0" w:space="0" w:color="auto"/>
                <w:right w:val="none" w:sz="0" w:space="0" w:color="auto"/>
              </w:divBdr>
              <w:divsChild>
                <w:div w:id="38064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206">
          <w:marLeft w:val="0"/>
          <w:marRight w:val="0"/>
          <w:marTop w:val="0"/>
          <w:marBottom w:val="0"/>
          <w:divBdr>
            <w:top w:val="none" w:sz="0" w:space="0" w:color="auto"/>
            <w:left w:val="none" w:sz="0" w:space="0" w:color="auto"/>
            <w:bottom w:val="none" w:sz="0" w:space="0" w:color="auto"/>
            <w:right w:val="none" w:sz="0" w:space="0" w:color="auto"/>
          </w:divBdr>
          <w:divsChild>
            <w:div w:id="1239752093">
              <w:marLeft w:val="0"/>
              <w:marRight w:val="0"/>
              <w:marTop w:val="0"/>
              <w:marBottom w:val="0"/>
              <w:divBdr>
                <w:top w:val="none" w:sz="0" w:space="0" w:color="auto"/>
                <w:left w:val="none" w:sz="0" w:space="0" w:color="auto"/>
                <w:bottom w:val="none" w:sz="0" w:space="0" w:color="auto"/>
                <w:right w:val="none" w:sz="0" w:space="0" w:color="auto"/>
              </w:divBdr>
              <w:divsChild>
                <w:div w:id="1418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34648">
          <w:marLeft w:val="0"/>
          <w:marRight w:val="0"/>
          <w:marTop w:val="0"/>
          <w:marBottom w:val="0"/>
          <w:divBdr>
            <w:top w:val="none" w:sz="0" w:space="0" w:color="auto"/>
            <w:left w:val="none" w:sz="0" w:space="0" w:color="auto"/>
            <w:bottom w:val="none" w:sz="0" w:space="0" w:color="auto"/>
            <w:right w:val="none" w:sz="0" w:space="0" w:color="auto"/>
          </w:divBdr>
          <w:divsChild>
            <w:div w:id="1677075325">
              <w:marLeft w:val="0"/>
              <w:marRight w:val="0"/>
              <w:marTop w:val="0"/>
              <w:marBottom w:val="0"/>
              <w:divBdr>
                <w:top w:val="none" w:sz="0" w:space="0" w:color="auto"/>
                <w:left w:val="none" w:sz="0" w:space="0" w:color="auto"/>
                <w:bottom w:val="none" w:sz="0" w:space="0" w:color="auto"/>
                <w:right w:val="none" w:sz="0" w:space="0" w:color="auto"/>
              </w:divBdr>
              <w:divsChild>
                <w:div w:id="1416710408">
                  <w:marLeft w:val="0"/>
                  <w:marRight w:val="0"/>
                  <w:marTop w:val="0"/>
                  <w:marBottom w:val="0"/>
                  <w:divBdr>
                    <w:top w:val="none" w:sz="0" w:space="0" w:color="auto"/>
                    <w:left w:val="none" w:sz="0" w:space="0" w:color="auto"/>
                    <w:bottom w:val="none" w:sz="0" w:space="0" w:color="auto"/>
                    <w:right w:val="none" w:sz="0" w:space="0" w:color="auto"/>
                  </w:divBdr>
                </w:div>
              </w:divsChild>
            </w:div>
            <w:div w:id="1628777165">
              <w:marLeft w:val="0"/>
              <w:marRight w:val="0"/>
              <w:marTop w:val="0"/>
              <w:marBottom w:val="0"/>
              <w:divBdr>
                <w:top w:val="none" w:sz="0" w:space="0" w:color="auto"/>
                <w:left w:val="none" w:sz="0" w:space="0" w:color="auto"/>
                <w:bottom w:val="none" w:sz="0" w:space="0" w:color="auto"/>
                <w:right w:val="none" w:sz="0" w:space="0" w:color="auto"/>
              </w:divBdr>
              <w:divsChild>
                <w:div w:id="233901159">
                  <w:marLeft w:val="0"/>
                  <w:marRight w:val="0"/>
                  <w:marTop w:val="0"/>
                  <w:marBottom w:val="0"/>
                  <w:divBdr>
                    <w:top w:val="none" w:sz="0" w:space="0" w:color="auto"/>
                    <w:left w:val="none" w:sz="0" w:space="0" w:color="auto"/>
                    <w:bottom w:val="none" w:sz="0" w:space="0" w:color="auto"/>
                    <w:right w:val="none" w:sz="0" w:space="0" w:color="auto"/>
                  </w:divBdr>
                </w:div>
              </w:divsChild>
            </w:div>
            <w:div w:id="1314330896">
              <w:marLeft w:val="0"/>
              <w:marRight w:val="0"/>
              <w:marTop w:val="0"/>
              <w:marBottom w:val="0"/>
              <w:divBdr>
                <w:top w:val="none" w:sz="0" w:space="0" w:color="auto"/>
                <w:left w:val="none" w:sz="0" w:space="0" w:color="auto"/>
                <w:bottom w:val="none" w:sz="0" w:space="0" w:color="auto"/>
                <w:right w:val="none" w:sz="0" w:space="0" w:color="auto"/>
              </w:divBdr>
              <w:divsChild>
                <w:div w:id="509368475">
                  <w:marLeft w:val="0"/>
                  <w:marRight w:val="0"/>
                  <w:marTop w:val="0"/>
                  <w:marBottom w:val="0"/>
                  <w:divBdr>
                    <w:top w:val="none" w:sz="0" w:space="0" w:color="auto"/>
                    <w:left w:val="none" w:sz="0" w:space="0" w:color="auto"/>
                    <w:bottom w:val="none" w:sz="0" w:space="0" w:color="auto"/>
                    <w:right w:val="none" w:sz="0" w:space="0" w:color="auto"/>
                  </w:divBdr>
                </w:div>
              </w:divsChild>
            </w:div>
            <w:div w:id="1041907177">
              <w:marLeft w:val="0"/>
              <w:marRight w:val="0"/>
              <w:marTop w:val="0"/>
              <w:marBottom w:val="0"/>
              <w:divBdr>
                <w:top w:val="none" w:sz="0" w:space="0" w:color="auto"/>
                <w:left w:val="none" w:sz="0" w:space="0" w:color="auto"/>
                <w:bottom w:val="none" w:sz="0" w:space="0" w:color="auto"/>
                <w:right w:val="none" w:sz="0" w:space="0" w:color="auto"/>
              </w:divBdr>
              <w:divsChild>
                <w:div w:id="379675146">
                  <w:marLeft w:val="0"/>
                  <w:marRight w:val="0"/>
                  <w:marTop w:val="0"/>
                  <w:marBottom w:val="0"/>
                  <w:divBdr>
                    <w:top w:val="none" w:sz="0" w:space="0" w:color="auto"/>
                    <w:left w:val="none" w:sz="0" w:space="0" w:color="auto"/>
                    <w:bottom w:val="none" w:sz="0" w:space="0" w:color="auto"/>
                    <w:right w:val="none" w:sz="0" w:space="0" w:color="auto"/>
                  </w:divBdr>
                </w:div>
              </w:divsChild>
            </w:div>
            <w:div w:id="65232204">
              <w:marLeft w:val="0"/>
              <w:marRight w:val="0"/>
              <w:marTop w:val="0"/>
              <w:marBottom w:val="0"/>
              <w:divBdr>
                <w:top w:val="none" w:sz="0" w:space="0" w:color="auto"/>
                <w:left w:val="none" w:sz="0" w:space="0" w:color="auto"/>
                <w:bottom w:val="none" w:sz="0" w:space="0" w:color="auto"/>
                <w:right w:val="none" w:sz="0" w:space="0" w:color="auto"/>
              </w:divBdr>
              <w:divsChild>
                <w:div w:id="941037830">
                  <w:marLeft w:val="0"/>
                  <w:marRight w:val="0"/>
                  <w:marTop w:val="0"/>
                  <w:marBottom w:val="0"/>
                  <w:divBdr>
                    <w:top w:val="none" w:sz="0" w:space="0" w:color="auto"/>
                    <w:left w:val="none" w:sz="0" w:space="0" w:color="auto"/>
                    <w:bottom w:val="none" w:sz="0" w:space="0" w:color="auto"/>
                    <w:right w:val="none" w:sz="0" w:space="0" w:color="auto"/>
                  </w:divBdr>
                </w:div>
              </w:divsChild>
            </w:div>
            <w:div w:id="206988146">
              <w:marLeft w:val="0"/>
              <w:marRight w:val="0"/>
              <w:marTop w:val="0"/>
              <w:marBottom w:val="0"/>
              <w:divBdr>
                <w:top w:val="none" w:sz="0" w:space="0" w:color="auto"/>
                <w:left w:val="none" w:sz="0" w:space="0" w:color="auto"/>
                <w:bottom w:val="none" w:sz="0" w:space="0" w:color="auto"/>
                <w:right w:val="none" w:sz="0" w:space="0" w:color="auto"/>
              </w:divBdr>
              <w:divsChild>
                <w:div w:id="1293636137">
                  <w:marLeft w:val="0"/>
                  <w:marRight w:val="0"/>
                  <w:marTop w:val="0"/>
                  <w:marBottom w:val="0"/>
                  <w:divBdr>
                    <w:top w:val="none" w:sz="0" w:space="0" w:color="auto"/>
                    <w:left w:val="none" w:sz="0" w:space="0" w:color="auto"/>
                    <w:bottom w:val="none" w:sz="0" w:space="0" w:color="auto"/>
                    <w:right w:val="none" w:sz="0" w:space="0" w:color="auto"/>
                  </w:divBdr>
                </w:div>
              </w:divsChild>
            </w:div>
            <w:div w:id="1558856283">
              <w:marLeft w:val="0"/>
              <w:marRight w:val="0"/>
              <w:marTop w:val="0"/>
              <w:marBottom w:val="0"/>
              <w:divBdr>
                <w:top w:val="none" w:sz="0" w:space="0" w:color="auto"/>
                <w:left w:val="none" w:sz="0" w:space="0" w:color="auto"/>
                <w:bottom w:val="none" w:sz="0" w:space="0" w:color="auto"/>
                <w:right w:val="none" w:sz="0" w:space="0" w:color="auto"/>
              </w:divBdr>
              <w:divsChild>
                <w:div w:id="1861580474">
                  <w:marLeft w:val="0"/>
                  <w:marRight w:val="0"/>
                  <w:marTop w:val="0"/>
                  <w:marBottom w:val="0"/>
                  <w:divBdr>
                    <w:top w:val="none" w:sz="0" w:space="0" w:color="auto"/>
                    <w:left w:val="none" w:sz="0" w:space="0" w:color="auto"/>
                    <w:bottom w:val="none" w:sz="0" w:space="0" w:color="auto"/>
                    <w:right w:val="none" w:sz="0" w:space="0" w:color="auto"/>
                  </w:divBdr>
                </w:div>
              </w:divsChild>
            </w:div>
            <w:div w:id="1624336962">
              <w:marLeft w:val="0"/>
              <w:marRight w:val="0"/>
              <w:marTop w:val="0"/>
              <w:marBottom w:val="0"/>
              <w:divBdr>
                <w:top w:val="none" w:sz="0" w:space="0" w:color="auto"/>
                <w:left w:val="none" w:sz="0" w:space="0" w:color="auto"/>
                <w:bottom w:val="none" w:sz="0" w:space="0" w:color="auto"/>
                <w:right w:val="none" w:sz="0" w:space="0" w:color="auto"/>
              </w:divBdr>
              <w:divsChild>
                <w:div w:id="839202585">
                  <w:marLeft w:val="0"/>
                  <w:marRight w:val="0"/>
                  <w:marTop w:val="0"/>
                  <w:marBottom w:val="0"/>
                  <w:divBdr>
                    <w:top w:val="none" w:sz="0" w:space="0" w:color="auto"/>
                    <w:left w:val="none" w:sz="0" w:space="0" w:color="auto"/>
                    <w:bottom w:val="none" w:sz="0" w:space="0" w:color="auto"/>
                    <w:right w:val="none" w:sz="0" w:space="0" w:color="auto"/>
                  </w:divBdr>
                </w:div>
              </w:divsChild>
            </w:div>
            <w:div w:id="1416248370">
              <w:marLeft w:val="0"/>
              <w:marRight w:val="0"/>
              <w:marTop w:val="0"/>
              <w:marBottom w:val="0"/>
              <w:divBdr>
                <w:top w:val="none" w:sz="0" w:space="0" w:color="auto"/>
                <w:left w:val="none" w:sz="0" w:space="0" w:color="auto"/>
                <w:bottom w:val="none" w:sz="0" w:space="0" w:color="auto"/>
                <w:right w:val="none" w:sz="0" w:space="0" w:color="auto"/>
              </w:divBdr>
              <w:divsChild>
                <w:div w:id="479612292">
                  <w:marLeft w:val="0"/>
                  <w:marRight w:val="0"/>
                  <w:marTop w:val="0"/>
                  <w:marBottom w:val="0"/>
                  <w:divBdr>
                    <w:top w:val="none" w:sz="0" w:space="0" w:color="auto"/>
                    <w:left w:val="none" w:sz="0" w:space="0" w:color="auto"/>
                    <w:bottom w:val="none" w:sz="0" w:space="0" w:color="auto"/>
                    <w:right w:val="none" w:sz="0" w:space="0" w:color="auto"/>
                  </w:divBdr>
                </w:div>
              </w:divsChild>
            </w:div>
            <w:div w:id="541089859">
              <w:marLeft w:val="0"/>
              <w:marRight w:val="0"/>
              <w:marTop w:val="0"/>
              <w:marBottom w:val="0"/>
              <w:divBdr>
                <w:top w:val="none" w:sz="0" w:space="0" w:color="auto"/>
                <w:left w:val="none" w:sz="0" w:space="0" w:color="auto"/>
                <w:bottom w:val="none" w:sz="0" w:space="0" w:color="auto"/>
                <w:right w:val="none" w:sz="0" w:space="0" w:color="auto"/>
              </w:divBdr>
              <w:divsChild>
                <w:div w:id="1671445719">
                  <w:marLeft w:val="0"/>
                  <w:marRight w:val="0"/>
                  <w:marTop w:val="0"/>
                  <w:marBottom w:val="0"/>
                  <w:divBdr>
                    <w:top w:val="none" w:sz="0" w:space="0" w:color="auto"/>
                    <w:left w:val="none" w:sz="0" w:space="0" w:color="auto"/>
                    <w:bottom w:val="none" w:sz="0" w:space="0" w:color="auto"/>
                    <w:right w:val="none" w:sz="0" w:space="0" w:color="auto"/>
                  </w:divBdr>
                </w:div>
              </w:divsChild>
            </w:div>
            <w:div w:id="320037300">
              <w:marLeft w:val="0"/>
              <w:marRight w:val="0"/>
              <w:marTop w:val="0"/>
              <w:marBottom w:val="0"/>
              <w:divBdr>
                <w:top w:val="none" w:sz="0" w:space="0" w:color="auto"/>
                <w:left w:val="none" w:sz="0" w:space="0" w:color="auto"/>
                <w:bottom w:val="none" w:sz="0" w:space="0" w:color="auto"/>
                <w:right w:val="none" w:sz="0" w:space="0" w:color="auto"/>
              </w:divBdr>
              <w:divsChild>
                <w:div w:id="464353672">
                  <w:marLeft w:val="0"/>
                  <w:marRight w:val="0"/>
                  <w:marTop w:val="0"/>
                  <w:marBottom w:val="0"/>
                  <w:divBdr>
                    <w:top w:val="none" w:sz="0" w:space="0" w:color="auto"/>
                    <w:left w:val="none" w:sz="0" w:space="0" w:color="auto"/>
                    <w:bottom w:val="none" w:sz="0" w:space="0" w:color="auto"/>
                    <w:right w:val="none" w:sz="0" w:space="0" w:color="auto"/>
                  </w:divBdr>
                </w:div>
              </w:divsChild>
            </w:div>
            <w:div w:id="211117509">
              <w:marLeft w:val="0"/>
              <w:marRight w:val="0"/>
              <w:marTop w:val="0"/>
              <w:marBottom w:val="0"/>
              <w:divBdr>
                <w:top w:val="none" w:sz="0" w:space="0" w:color="auto"/>
                <w:left w:val="none" w:sz="0" w:space="0" w:color="auto"/>
                <w:bottom w:val="none" w:sz="0" w:space="0" w:color="auto"/>
                <w:right w:val="none" w:sz="0" w:space="0" w:color="auto"/>
              </w:divBdr>
              <w:divsChild>
                <w:div w:id="1217353491">
                  <w:marLeft w:val="0"/>
                  <w:marRight w:val="0"/>
                  <w:marTop w:val="0"/>
                  <w:marBottom w:val="0"/>
                  <w:divBdr>
                    <w:top w:val="none" w:sz="0" w:space="0" w:color="auto"/>
                    <w:left w:val="none" w:sz="0" w:space="0" w:color="auto"/>
                    <w:bottom w:val="none" w:sz="0" w:space="0" w:color="auto"/>
                    <w:right w:val="none" w:sz="0" w:space="0" w:color="auto"/>
                  </w:divBdr>
                </w:div>
              </w:divsChild>
            </w:div>
            <w:div w:id="2050058816">
              <w:marLeft w:val="0"/>
              <w:marRight w:val="0"/>
              <w:marTop w:val="0"/>
              <w:marBottom w:val="0"/>
              <w:divBdr>
                <w:top w:val="none" w:sz="0" w:space="0" w:color="auto"/>
                <w:left w:val="none" w:sz="0" w:space="0" w:color="auto"/>
                <w:bottom w:val="none" w:sz="0" w:space="0" w:color="auto"/>
                <w:right w:val="none" w:sz="0" w:space="0" w:color="auto"/>
              </w:divBdr>
              <w:divsChild>
                <w:div w:id="1350446086">
                  <w:marLeft w:val="0"/>
                  <w:marRight w:val="0"/>
                  <w:marTop w:val="0"/>
                  <w:marBottom w:val="0"/>
                  <w:divBdr>
                    <w:top w:val="none" w:sz="0" w:space="0" w:color="auto"/>
                    <w:left w:val="none" w:sz="0" w:space="0" w:color="auto"/>
                    <w:bottom w:val="none" w:sz="0" w:space="0" w:color="auto"/>
                    <w:right w:val="none" w:sz="0" w:space="0" w:color="auto"/>
                  </w:divBdr>
                </w:div>
              </w:divsChild>
            </w:div>
            <w:div w:id="2032215751">
              <w:marLeft w:val="0"/>
              <w:marRight w:val="0"/>
              <w:marTop w:val="0"/>
              <w:marBottom w:val="0"/>
              <w:divBdr>
                <w:top w:val="none" w:sz="0" w:space="0" w:color="auto"/>
                <w:left w:val="none" w:sz="0" w:space="0" w:color="auto"/>
                <w:bottom w:val="none" w:sz="0" w:space="0" w:color="auto"/>
                <w:right w:val="none" w:sz="0" w:space="0" w:color="auto"/>
              </w:divBdr>
              <w:divsChild>
                <w:div w:id="960845196">
                  <w:marLeft w:val="0"/>
                  <w:marRight w:val="0"/>
                  <w:marTop w:val="0"/>
                  <w:marBottom w:val="0"/>
                  <w:divBdr>
                    <w:top w:val="none" w:sz="0" w:space="0" w:color="auto"/>
                    <w:left w:val="none" w:sz="0" w:space="0" w:color="auto"/>
                    <w:bottom w:val="none" w:sz="0" w:space="0" w:color="auto"/>
                    <w:right w:val="none" w:sz="0" w:space="0" w:color="auto"/>
                  </w:divBdr>
                </w:div>
              </w:divsChild>
            </w:div>
            <w:div w:id="1552838903">
              <w:marLeft w:val="0"/>
              <w:marRight w:val="0"/>
              <w:marTop w:val="0"/>
              <w:marBottom w:val="0"/>
              <w:divBdr>
                <w:top w:val="none" w:sz="0" w:space="0" w:color="auto"/>
                <w:left w:val="none" w:sz="0" w:space="0" w:color="auto"/>
                <w:bottom w:val="none" w:sz="0" w:space="0" w:color="auto"/>
                <w:right w:val="none" w:sz="0" w:space="0" w:color="auto"/>
              </w:divBdr>
              <w:divsChild>
                <w:div w:id="573860710">
                  <w:marLeft w:val="0"/>
                  <w:marRight w:val="0"/>
                  <w:marTop w:val="0"/>
                  <w:marBottom w:val="0"/>
                  <w:divBdr>
                    <w:top w:val="none" w:sz="0" w:space="0" w:color="auto"/>
                    <w:left w:val="none" w:sz="0" w:space="0" w:color="auto"/>
                    <w:bottom w:val="none" w:sz="0" w:space="0" w:color="auto"/>
                    <w:right w:val="none" w:sz="0" w:space="0" w:color="auto"/>
                  </w:divBdr>
                </w:div>
              </w:divsChild>
            </w:div>
            <w:div w:id="480196843">
              <w:marLeft w:val="0"/>
              <w:marRight w:val="0"/>
              <w:marTop w:val="0"/>
              <w:marBottom w:val="0"/>
              <w:divBdr>
                <w:top w:val="none" w:sz="0" w:space="0" w:color="auto"/>
                <w:left w:val="none" w:sz="0" w:space="0" w:color="auto"/>
                <w:bottom w:val="none" w:sz="0" w:space="0" w:color="auto"/>
                <w:right w:val="none" w:sz="0" w:space="0" w:color="auto"/>
              </w:divBdr>
              <w:divsChild>
                <w:div w:id="1617179092">
                  <w:marLeft w:val="0"/>
                  <w:marRight w:val="0"/>
                  <w:marTop w:val="0"/>
                  <w:marBottom w:val="0"/>
                  <w:divBdr>
                    <w:top w:val="none" w:sz="0" w:space="0" w:color="auto"/>
                    <w:left w:val="none" w:sz="0" w:space="0" w:color="auto"/>
                    <w:bottom w:val="none" w:sz="0" w:space="0" w:color="auto"/>
                    <w:right w:val="none" w:sz="0" w:space="0" w:color="auto"/>
                  </w:divBdr>
                </w:div>
              </w:divsChild>
            </w:div>
            <w:div w:id="815803057">
              <w:marLeft w:val="0"/>
              <w:marRight w:val="0"/>
              <w:marTop w:val="0"/>
              <w:marBottom w:val="0"/>
              <w:divBdr>
                <w:top w:val="none" w:sz="0" w:space="0" w:color="auto"/>
                <w:left w:val="none" w:sz="0" w:space="0" w:color="auto"/>
                <w:bottom w:val="none" w:sz="0" w:space="0" w:color="auto"/>
                <w:right w:val="none" w:sz="0" w:space="0" w:color="auto"/>
              </w:divBdr>
              <w:divsChild>
                <w:div w:id="598221421">
                  <w:marLeft w:val="0"/>
                  <w:marRight w:val="0"/>
                  <w:marTop w:val="0"/>
                  <w:marBottom w:val="0"/>
                  <w:divBdr>
                    <w:top w:val="none" w:sz="0" w:space="0" w:color="auto"/>
                    <w:left w:val="none" w:sz="0" w:space="0" w:color="auto"/>
                    <w:bottom w:val="none" w:sz="0" w:space="0" w:color="auto"/>
                    <w:right w:val="none" w:sz="0" w:space="0" w:color="auto"/>
                  </w:divBdr>
                </w:div>
              </w:divsChild>
            </w:div>
            <w:div w:id="842203351">
              <w:marLeft w:val="0"/>
              <w:marRight w:val="0"/>
              <w:marTop w:val="0"/>
              <w:marBottom w:val="0"/>
              <w:divBdr>
                <w:top w:val="none" w:sz="0" w:space="0" w:color="auto"/>
                <w:left w:val="none" w:sz="0" w:space="0" w:color="auto"/>
                <w:bottom w:val="none" w:sz="0" w:space="0" w:color="auto"/>
                <w:right w:val="none" w:sz="0" w:space="0" w:color="auto"/>
              </w:divBdr>
              <w:divsChild>
                <w:div w:id="1750930231">
                  <w:marLeft w:val="0"/>
                  <w:marRight w:val="0"/>
                  <w:marTop w:val="0"/>
                  <w:marBottom w:val="0"/>
                  <w:divBdr>
                    <w:top w:val="none" w:sz="0" w:space="0" w:color="auto"/>
                    <w:left w:val="none" w:sz="0" w:space="0" w:color="auto"/>
                    <w:bottom w:val="none" w:sz="0" w:space="0" w:color="auto"/>
                    <w:right w:val="none" w:sz="0" w:space="0" w:color="auto"/>
                  </w:divBdr>
                </w:div>
              </w:divsChild>
            </w:div>
            <w:div w:id="733511653">
              <w:marLeft w:val="0"/>
              <w:marRight w:val="0"/>
              <w:marTop w:val="0"/>
              <w:marBottom w:val="0"/>
              <w:divBdr>
                <w:top w:val="none" w:sz="0" w:space="0" w:color="auto"/>
                <w:left w:val="none" w:sz="0" w:space="0" w:color="auto"/>
                <w:bottom w:val="none" w:sz="0" w:space="0" w:color="auto"/>
                <w:right w:val="none" w:sz="0" w:space="0" w:color="auto"/>
              </w:divBdr>
              <w:divsChild>
                <w:div w:id="1035227550">
                  <w:marLeft w:val="0"/>
                  <w:marRight w:val="0"/>
                  <w:marTop w:val="0"/>
                  <w:marBottom w:val="0"/>
                  <w:divBdr>
                    <w:top w:val="none" w:sz="0" w:space="0" w:color="auto"/>
                    <w:left w:val="none" w:sz="0" w:space="0" w:color="auto"/>
                    <w:bottom w:val="none" w:sz="0" w:space="0" w:color="auto"/>
                    <w:right w:val="none" w:sz="0" w:space="0" w:color="auto"/>
                  </w:divBdr>
                </w:div>
              </w:divsChild>
            </w:div>
            <w:div w:id="1620606121">
              <w:marLeft w:val="0"/>
              <w:marRight w:val="0"/>
              <w:marTop w:val="0"/>
              <w:marBottom w:val="0"/>
              <w:divBdr>
                <w:top w:val="none" w:sz="0" w:space="0" w:color="auto"/>
                <w:left w:val="none" w:sz="0" w:space="0" w:color="auto"/>
                <w:bottom w:val="none" w:sz="0" w:space="0" w:color="auto"/>
                <w:right w:val="none" w:sz="0" w:space="0" w:color="auto"/>
              </w:divBdr>
              <w:divsChild>
                <w:div w:id="431168736">
                  <w:marLeft w:val="0"/>
                  <w:marRight w:val="0"/>
                  <w:marTop w:val="0"/>
                  <w:marBottom w:val="0"/>
                  <w:divBdr>
                    <w:top w:val="none" w:sz="0" w:space="0" w:color="auto"/>
                    <w:left w:val="none" w:sz="0" w:space="0" w:color="auto"/>
                    <w:bottom w:val="none" w:sz="0" w:space="0" w:color="auto"/>
                    <w:right w:val="none" w:sz="0" w:space="0" w:color="auto"/>
                  </w:divBdr>
                </w:div>
              </w:divsChild>
            </w:div>
            <w:div w:id="1067142637">
              <w:marLeft w:val="0"/>
              <w:marRight w:val="0"/>
              <w:marTop w:val="0"/>
              <w:marBottom w:val="0"/>
              <w:divBdr>
                <w:top w:val="none" w:sz="0" w:space="0" w:color="auto"/>
                <w:left w:val="none" w:sz="0" w:space="0" w:color="auto"/>
                <w:bottom w:val="none" w:sz="0" w:space="0" w:color="auto"/>
                <w:right w:val="none" w:sz="0" w:space="0" w:color="auto"/>
              </w:divBdr>
              <w:divsChild>
                <w:div w:id="102845116">
                  <w:marLeft w:val="0"/>
                  <w:marRight w:val="0"/>
                  <w:marTop w:val="0"/>
                  <w:marBottom w:val="0"/>
                  <w:divBdr>
                    <w:top w:val="none" w:sz="0" w:space="0" w:color="auto"/>
                    <w:left w:val="none" w:sz="0" w:space="0" w:color="auto"/>
                    <w:bottom w:val="none" w:sz="0" w:space="0" w:color="auto"/>
                    <w:right w:val="none" w:sz="0" w:space="0" w:color="auto"/>
                  </w:divBdr>
                </w:div>
              </w:divsChild>
            </w:div>
            <w:div w:id="1495804537">
              <w:marLeft w:val="0"/>
              <w:marRight w:val="0"/>
              <w:marTop w:val="0"/>
              <w:marBottom w:val="0"/>
              <w:divBdr>
                <w:top w:val="none" w:sz="0" w:space="0" w:color="auto"/>
                <w:left w:val="none" w:sz="0" w:space="0" w:color="auto"/>
                <w:bottom w:val="none" w:sz="0" w:space="0" w:color="auto"/>
                <w:right w:val="none" w:sz="0" w:space="0" w:color="auto"/>
              </w:divBdr>
              <w:divsChild>
                <w:div w:id="756637995">
                  <w:marLeft w:val="0"/>
                  <w:marRight w:val="0"/>
                  <w:marTop w:val="0"/>
                  <w:marBottom w:val="0"/>
                  <w:divBdr>
                    <w:top w:val="none" w:sz="0" w:space="0" w:color="auto"/>
                    <w:left w:val="none" w:sz="0" w:space="0" w:color="auto"/>
                    <w:bottom w:val="none" w:sz="0" w:space="0" w:color="auto"/>
                    <w:right w:val="none" w:sz="0" w:space="0" w:color="auto"/>
                  </w:divBdr>
                </w:div>
              </w:divsChild>
            </w:div>
            <w:div w:id="1484926271">
              <w:marLeft w:val="0"/>
              <w:marRight w:val="0"/>
              <w:marTop w:val="0"/>
              <w:marBottom w:val="0"/>
              <w:divBdr>
                <w:top w:val="none" w:sz="0" w:space="0" w:color="auto"/>
                <w:left w:val="none" w:sz="0" w:space="0" w:color="auto"/>
                <w:bottom w:val="none" w:sz="0" w:space="0" w:color="auto"/>
                <w:right w:val="none" w:sz="0" w:space="0" w:color="auto"/>
              </w:divBdr>
              <w:divsChild>
                <w:div w:id="110709801">
                  <w:marLeft w:val="0"/>
                  <w:marRight w:val="0"/>
                  <w:marTop w:val="0"/>
                  <w:marBottom w:val="0"/>
                  <w:divBdr>
                    <w:top w:val="none" w:sz="0" w:space="0" w:color="auto"/>
                    <w:left w:val="none" w:sz="0" w:space="0" w:color="auto"/>
                    <w:bottom w:val="none" w:sz="0" w:space="0" w:color="auto"/>
                    <w:right w:val="none" w:sz="0" w:space="0" w:color="auto"/>
                  </w:divBdr>
                </w:div>
              </w:divsChild>
            </w:div>
            <w:div w:id="300038540">
              <w:marLeft w:val="0"/>
              <w:marRight w:val="0"/>
              <w:marTop w:val="0"/>
              <w:marBottom w:val="0"/>
              <w:divBdr>
                <w:top w:val="none" w:sz="0" w:space="0" w:color="auto"/>
                <w:left w:val="none" w:sz="0" w:space="0" w:color="auto"/>
                <w:bottom w:val="none" w:sz="0" w:space="0" w:color="auto"/>
                <w:right w:val="none" w:sz="0" w:space="0" w:color="auto"/>
              </w:divBdr>
              <w:divsChild>
                <w:div w:id="1513492725">
                  <w:marLeft w:val="0"/>
                  <w:marRight w:val="0"/>
                  <w:marTop w:val="0"/>
                  <w:marBottom w:val="0"/>
                  <w:divBdr>
                    <w:top w:val="none" w:sz="0" w:space="0" w:color="auto"/>
                    <w:left w:val="none" w:sz="0" w:space="0" w:color="auto"/>
                    <w:bottom w:val="none" w:sz="0" w:space="0" w:color="auto"/>
                    <w:right w:val="none" w:sz="0" w:space="0" w:color="auto"/>
                  </w:divBdr>
                </w:div>
              </w:divsChild>
            </w:div>
            <w:div w:id="486438682">
              <w:marLeft w:val="0"/>
              <w:marRight w:val="0"/>
              <w:marTop w:val="0"/>
              <w:marBottom w:val="0"/>
              <w:divBdr>
                <w:top w:val="none" w:sz="0" w:space="0" w:color="auto"/>
                <w:left w:val="none" w:sz="0" w:space="0" w:color="auto"/>
                <w:bottom w:val="none" w:sz="0" w:space="0" w:color="auto"/>
                <w:right w:val="none" w:sz="0" w:space="0" w:color="auto"/>
              </w:divBdr>
              <w:divsChild>
                <w:div w:id="925922530">
                  <w:marLeft w:val="0"/>
                  <w:marRight w:val="0"/>
                  <w:marTop w:val="0"/>
                  <w:marBottom w:val="0"/>
                  <w:divBdr>
                    <w:top w:val="none" w:sz="0" w:space="0" w:color="auto"/>
                    <w:left w:val="none" w:sz="0" w:space="0" w:color="auto"/>
                    <w:bottom w:val="none" w:sz="0" w:space="0" w:color="auto"/>
                    <w:right w:val="none" w:sz="0" w:space="0" w:color="auto"/>
                  </w:divBdr>
                </w:div>
              </w:divsChild>
            </w:div>
            <w:div w:id="1831939302">
              <w:marLeft w:val="0"/>
              <w:marRight w:val="0"/>
              <w:marTop w:val="0"/>
              <w:marBottom w:val="0"/>
              <w:divBdr>
                <w:top w:val="none" w:sz="0" w:space="0" w:color="auto"/>
                <w:left w:val="none" w:sz="0" w:space="0" w:color="auto"/>
                <w:bottom w:val="none" w:sz="0" w:space="0" w:color="auto"/>
                <w:right w:val="none" w:sz="0" w:space="0" w:color="auto"/>
              </w:divBdr>
              <w:divsChild>
                <w:div w:id="1367872910">
                  <w:marLeft w:val="0"/>
                  <w:marRight w:val="0"/>
                  <w:marTop w:val="0"/>
                  <w:marBottom w:val="0"/>
                  <w:divBdr>
                    <w:top w:val="none" w:sz="0" w:space="0" w:color="auto"/>
                    <w:left w:val="none" w:sz="0" w:space="0" w:color="auto"/>
                    <w:bottom w:val="none" w:sz="0" w:space="0" w:color="auto"/>
                    <w:right w:val="none" w:sz="0" w:space="0" w:color="auto"/>
                  </w:divBdr>
                </w:div>
              </w:divsChild>
            </w:div>
            <w:div w:id="410195665">
              <w:marLeft w:val="0"/>
              <w:marRight w:val="0"/>
              <w:marTop w:val="0"/>
              <w:marBottom w:val="0"/>
              <w:divBdr>
                <w:top w:val="none" w:sz="0" w:space="0" w:color="auto"/>
                <w:left w:val="none" w:sz="0" w:space="0" w:color="auto"/>
                <w:bottom w:val="none" w:sz="0" w:space="0" w:color="auto"/>
                <w:right w:val="none" w:sz="0" w:space="0" w:color="auto"/>
              </w:divBdr>
              <w:divsChild>
                <w:div w:id="451022159">
                  <w:marLeft w:val="0"/>
                  <w:marRight w:val="0"/>
                  <w:marTop w:val="0"/>
                  <w:marBottom w:val="0"/>
                  <w:divBdr>
                    <w:top w:val="none" w:sz="0" w:space="0" w:color="auto"/>
                    <w:left w:val="none" w:sz="0" w:space="0" w:color="auto"/>
                    <w:bottom w:val="none" w:sz="0" w:space="0" w:color="auto"/>
                    <w:right w:val="none" w:sz="0" w:space="0" w:color="auto"/>
                  </w:divBdr>
                </w:div>
              </w:divsChild>
            </w:div>
            <w:div w:id="1634216885">
              <w:marLeft w:val="0"/>
              <w:marRight w:val="0"/>
              <w:marTop w:val="0"/>
              <w:marBottom w:val="0"/>
              <w:divBdr>
                <w:top w:val="none" w:sz="0" w:space="0" w:color="auto"/>
                <w:left w:val="none" w:sz="0" w:space="0" w:color="auto"/>
                <w:bottom w:val="none" w:sz="0" w:space="0" w:color="auto"/>
                <w:right w:val="none" w:sz="0" w:space="0" w:color="auto"/>
              </w:divBdr>
              <w:divsChild>
                <w:div w:id="1499691653">
                  <w:marLeft w:val="0"/>
                  <w:marRight w:val="0"/>
                  <w:marTop w:val="0"/>
                  <w:marBottom w:val="0"/>
                  <w:divBdr>
                    <w:top w:val="none" w:sz="0" w:space="0" w:color="auto"/>
                    <w:left w:val="none" w:sz="0" w:space="0" w:color="auto"/>
                    <w:bottom w:val="none" w:sz="0" w:space="0" w:color="auto"/>
                    <w:right w:val="none" w:sz="0" w:space="0" w:color="auto"/>
                  </w:divBdr>
                </w:div>
              </w:divsChild>
            </w:div>
            <w:div w:id="47652510">
              <w:marLeft w:val="0"/>
              <w:marRight w:val="0"/>
              <w:marTop w:val="0"/>
              <w:marBottom w:val="0"/>
              <w:divBdr>
                <w:top w:val="none" w:sz="0" w:space="0" w:color="auto"/>
                <w:left w:val="none" w:sz="0" w:space="0" w:color="auto"/>
                <w:bottom w:val="none" w:sz="0" w:space="0" w:color="auto"/>
                <w:right w:val="none" w:sz="0" w:space="0" w:color="auto"/>
              </w:divBdr>
              <w:divsChild>
                <w:div w:id="1468428072">
                  <w:marLeft w:val="0"/>
                  <w:marRight w:val="0"/>
                  <w:marTop w:val="0"/>
                  <w:marBottom w:val="0"/>
                  <w:divBdr>
                    <w:top w:val="none" w:sz="0" w:space="0" w:color="auto"/>
                    <w:left w:val="none" w:sz="0" w:space="0" w:color="auto"/>
                    <w:bottom w:val="none" w:sz="0" w:space="0" w:color="auto"/>
                    <w:right w:val="none" w:sz="0" w:space="0" w:color="auto"/>
                  </w:divBdr>
                </w:div>
              </w:divsChild>
            </w:div>
            <w:div w:id="1789080899">
              <w:marLeft w:val="0"/>
              <w:marRight w:val="0"/>
              <w:marTop w:val="0"/>
              <w:marBottom w:val="0"/>
              <w:divBdr>
                <w:top w:val="none" w:sz="0" w:space="0" w:color="auto"/>
                <w:left w:val="none" w:sz="0" w:space="0" w:color="auto"/>
                <w:bottom w:val="none" w:sz="0" w:space="0" w:color="auto"/>
                <w:right w:val="none" w:sz="0" w:space="0" w:color="auto"/>
              </w:divBdr>
              <w:divsChild>
                <w:div w:id="445274685">
                  <w:marLeft w:val="0"/>
                  <w:marRight w:val="0"/>
                  <w:marTop w:val="0"/>
                  <w:marBottom w:val="0"/>
                  <w:divBdr>
                    <w:top w:val="none" w:sz="0" w:space="0" w:color="auto"/>
                    <w:left w:val="none" w:sz="0" w:space="0" w:color="auto"/>
                    <w:bottom w:val="none" w:sz="0" w:space="0" w:color="auto"/>
                    <w:right w:val="none" w:sz="0" w:space="0" w:color="auto"/>
                  </w:divBdr>
                </w:div>
              </w:divsChild>
            </w:div>
            <w:div w:id="1058043694">
              <w:marLeft w:val="0"/>
              <w:marRight w:val="0"/>
              <w:marTop w:val="0"/>
              <w:marBottom w:val="0"/>
              <w:divBdr>
                <w:top w:val="none" w:sz="0" w:space="0" w:color="auto"/>
                <w:left w:val="none" w:sz="0" w:space="0" w:color="auto"/>
                <w:bottom w:val="none" w:sz="0" w:space="0" w:color="auto"/>
                <w:right w:val="none" w:sz="0" w:space="0" w:color="auto"/>
              </w:divBdr>
              <w:divsChild>
                <w:div w:id="1414428302">
                  <w:marLeft w:val="0"/>
                  <w:marRight w:val="0"/>
                  <w:marTop w:val="0"/>
                  <w:marBottom w:val="0"/>
                  <w:divBdr>
                    <w:top w:val="none" w:sz="0" w:space="0" w:color="auto"/>
                    <w:left w:val="none" w:sz="0" w:space="0" w:color="auto"/>
                    <w:bottom w:val="none" w:sz="0" w:space="0" w:color="auto"/>
                    <w:right w:val="none" w:sz="0" w:space="0" w:color="auto"/>
                  </w:divBdr>
                </w:div>
              </w:divsChild>
            </w:div>
            <w:div w:id="1688024809">
              <w:marLeft w:val="0"/>
              <w:marRight w:val="0"/>
              <w:marTop w:val="0"/>
              <w:marBottom w:val="0"/>
              <w:divBdr>
                <w:top w:val="none" w:sz="0" w:space="0" w:color="auto"/>
                <w:left w:val="none" w:sz="0" w:space="0" w:color="auto"/>
                <w:bottom w:val="none" w:sz="0" w:space="0" w:color="auto"/>
                <w:right w:val="none" w:sz="0" w:space="0" w:color="auto"/>
              </w:divBdr>
              <w:divsChild>
                <w:div w:id="1513643401">
                  <w:marLeft w:val="0"/>
                  <w:marRight w:val="0"/>
                  <w:marTop w:val="0"/>
                  <w:marBottom w:val="0"/>
                  <w:divBdr>
                    <w:top w:val="none" w:sz="0" w:space="0" w:color="auto"/>
                    <w:left w:val="none" w:sz="0" w:space="0" w:color="auto"/>
                    <w:bottom w:val="none" w:sz="0" w:space="0" w:color="auto"/>
                    <w:right w:val="none" w:sz="0" w:space="0" w:color="auto"/>
                  </w:divBdr>
                </w:div>
              </w:divsChild>
            </w:div>
            <w:div w:id="642081360">
              <w:marLeft w:val="0"/>
              <w:marRight w:val="0"/>
              <w:marTop w:val="0"/>
              <w:marBottom w:val="0"/>
              <w:divBdr>
                <w:top w:val="none" w:sz="0" w:space="0" w:color="auto"/>
                <w:left w:val="none" w:sz="0" w:space="0" w:color="auto"/>
                <w:bottom w:val="none" w:sz="0" w:space="0" w:color="auto"/>
                <w:right w:val="none" w:sz="0" w:space="0" w:color="auto"/>
              </w:divBdr>
              <w:divsChild>
                <w:div w:id="780800436">
                  <w:marLeft w:val="0"/>
                  <w:marRight w:val="0"/>
                  <w:marTop w:val="0"/>
                  <w:marBottom w:val="0"/>
                  <w:divBdr>
                    <w:top w:val="none" w:sz="0" w:space="0" w:color="auto"/>
                    <w:left w:val="none" w:sz="0" w:space="0" w:color="auto"/>
                    <w:bottom w:val="none" w:sz="0" w:space="0" w:color="auto"/>
                    <w:right w:val="none" w:sz="0" w:space="0" w:color="auto"/>
                  </w:divBdr>
                </w:div>
              </w:divsChild>
            </w:div>
            <w:div w:id="1945532555">
              <w:marLeft w:val="0"/>
              <w:marRight w:val="0"/>
              <w:marTop w:val="0"/>
              <w:marBottom w:val="0"/>
              <w:divBdr>
                <w:top w:val="none" w:sz="0" w:space="0" w:color="auto"/>
                <w:left w:val="none" w:sz="0" w:space="0" w:color="auto"/>
                <w:bottom w:val="none" w:sz="0" w:space="0" w:color="auto"/>
                <w:right w:val="none" w:sz="0" w:space="0" w:color="auto"/>
              </w:divBdr>
              <w:divsChild>
                <w:div w:id="1305887401">
                  <w:marLeft w:val="0"/>
                  <w:marRight w:val="0"/>
                  <w:marTop w:val="0"/>
                  <w:marBottom w:val="0"/>
                  <w:divBdr>
                    <w:top w:val="none" w:sz="0" w:space="0" w:color="auto"/>
                    <w:left w:val="none" w:sz="0" w:space="0" w:color="auto"/>
                    <w:bottom w:val="none" w:sz="0" w:space="0" w:color="auto"/>
                    <w:right w:val="none" w:sz="0" w:space="0" w:color="auto"/>
                  </w:divBdr>
                </w:div>
              </w:divsChild>
            </w:div>
            <w:div w:id="287203188">
              <w:marLeft w:val="0"/>
              <w:marRight w:val="0"/>
              <w:marTop w:val="0"/>
              <w:marBottom w:val="0"/>
              <w:divBdr>
                <w:top w:val="none" w:sz="0" w:space="0" w:color="auto"/>
                <w:left w:val="none" w:sz="0" w:space="0" w:color="auto"/>
                <w:bottom w:val="none" w:sz="0" w:space="0" w:color="auto"/>
                <w:right w:val="none" w:sz="0" w:space="0" w:color="auto"/>
              </w:divBdr>
              <w:divsChild>
                <w:div w:id="727345276">
                  <w:marLeft w:val="0"/>
                  <w:marRight w:val="0"/>
                  <w:marTop w:val="0"/>
                  <w:marBottom w:val="0"/>
                  <w:divBdr>
                    <w:top w:val="none" w:sz="0" w:space="0" w:color="auto"/>
                    <w:left w:val="none" w:sz="0" w:space="0" w:color="auto"/>
                    <w:bottom w:val="none" w:sz="0" w:space="0" w:color="auto"/>
                    <w:right w:val="none" w:sz="0" w:space="0" w:color="auto"/>
                  </w:divBdr>
                </w:div>
              </w:divsChild>
            </w:div>
            <w:div w:id="480269582">
              <w:marLeft w:val="0"/>
              <w:marRight w:val="0"/>
              <w:marTop w:val="0"/>
              <w:marBottom w:val="0"/>
              <w:divBdr>
                <w:top w:val="none" w:sz="0" w:space="0" w:color="auto"/>
                <w:left w:val="none" w:sz="0" w:space="0" w:color="auto"/>
                <w:bottom w:val="none" w:sz="0" w:space="0" w:color="auto"/>
                <w:right w:val="none" w:sz="0" w:space="0" w:color="auto"/>
              </w:divBdr>
              <w:divsChild>
                <w:div w:id="251207526">
                  <w:marLeft w:val="0"/>
                  <w:marRight w:val="0"/>
                  <w:marTop w:val="0"/>
                  <w:marBottom w:val="0"/>
                  <w:divBdr>
                    <w:top w:val="none" w:sz="0" w:space="0" w:color="auto"/>
                    <w:left w:val="none" w:sz="0" w:space="0" w:color="auto"/>
                    <w:bottom w:val="none" w:sz="0" w:space="0" w:color="auto"/>
                    <w:right w:val="none" w:sz="0" w:space="0" w:color="auto"/>
                  </w:divBdr>
                </w:div>
              </w:divsChild>
            </w:div>
            <w:div w:id="1468089368">
              <w:marLeft w:val="0"/>
              <w:marRight w:val="0"/>
              <w:marTop w:val="0"/>
              <w:marBottom w:val="0"/>
              <w:divBdr>
                <w:top w:val="none" w:sz="0" w:space="0" w:color="auto"/>
                <w:left w:val="none" w:sz="0" w:space="0" w:color="auto"/>
                <w:bottom w:val="none" w:sz="0" w:space="0" w:color="auto"/>
                <w:right w:val="none" w:sz="0" w:space="0" w:color="auto"/>
              </w:divBdr>
              <w:divsChild>
                <w:div w:id="315304164">
                  <w:marLeft w:val="0"/>
                  <w:marRight w:val="0"/>
                  <w:marTop w:val="0"/>
                  <w:marBottom w:val="0"/>
                  <w:divBdr>
                    <w:top w:val="none" w:sz="0" w:space="0" w:color="auto"/>
                    <w:left w:val="none" w:sz="0" w:space="0" w:color="auto"/>
                    <w:bottom w:val="none" w:sz="0" w:space="0" w:color="auto"/>
                    <w:right w:val="none" w:sz="0" w:space="0" w:color="auto"/>
                  </w:divBdr>
                </w:div>
              </w:divsChild>
            </w:div>
            <w:div w:id="1047338299">
              <w:marLeft w:val="0"/>
              <w:marRight w:val="0"/>
              <w:marTop w:val="0"/>
              <w:marBottom w:val="0"/>
              <w:divBdr>
                <w:top w:val="none" w:sz="0" w:space="0" w:color="auto"/>
                <w:left w:val="none" w:sz="0" w:space="0" w:color="auto"/>
                <w:bottom w:val="none" w:sz="0" w:space="0" w:color="auto"/>
                <w:right w:val="none" w:sz="0" w:space="0" w:color="auto"/>
              </w:divBdr>
              <w:divsChild>
                <w:div w:id="17813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14859">
          <w:marLeft w:val="0"/>
          <w:marRight w:val="0"/>
          <w:marTop w:val="0"/>
          <w:marBottom w:val="0"/>
          <w:divBdr>
            <w:top w:val="none" w:sz="0" w:space="0" w:color="auto"/>
            <w:left w:val="none" w:sz="0" w:space="0" w:color="auto"/>
            <w:bottom w:val="none" w:sz="0" w:space="0" w:color="auto"/>
            <w:right w:val="none" w:sz="0" w:space="0" w:color="auto"/>
          </w:divBdr>
          <w:divsChild>
            <w:div w:id="74402032">
              <w:marLeft w:val="0"/>
              <w:marRight w:val="0"/>
              <w:marTop w:val="0"/>
              <w:marBottom w:val="0"/>
              <w:divBdr>
                <w:top w:val="none" w:sz="0" w:space="0" w:color="auto"/>
                <w:left w:val="none" w:sz="0" w:space="0" w:color="auto"/>
                <w:bottom w:val="none" w:sz="0" w:space="0" w:color="auto"/>
                <w:right w:val="none" w:sz="0" w:space="0" w:color="auto"/>
              </w:divBdr>
              <w:divsChild>
                <w:div w:id="77798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019631">
          <w:marLeft w:val="0"/>
          <w:marRight w:val="0"/>
          <w:marTop w:val="0"/>
          <w:marBottom w:val="0"/>
          <w:divBdr>
            <w:top w:val="none" w:sz="0" w:space="0" w:color="auto"/>
            <w:left w:val="none" w:sz="0" w:space="0" w:color="auto"/>
            <w:bottom w:val="none" w:sz="0" w:space="0" w:color="auto"/>
            <w:right w:val="none" w:sz="0" w:space="0" w:color="auto"/>
          </w:divBdr>
          <w:divsChild>
            <w:div w:id="1473257722">
              <w:marLeft w:val="0"/>
              <w:marRight w:val="0"/>
              <w:marTop w:val="0"/>
              <w:marBottom w:val="0"/>
              <w:divBdr>
                <w:top w:val="none" w:sz="0" w:space="0" w:color="auto"/>
                <w:left w:val="none" w:sz="0" w:space="0" w:color="auto"/>
                <w:bottom w:val="none" w:sz="0" w:space="0" w:color="auto"/>
                <w:right w:val="none" w:sz="0" w:space="0" w:color="auto"/>
              </w:divBdr>
              <w:divsChild>
                <w:div w:id="12063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43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send-code-of-practice-0-to-25"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end5.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end5.co.uk/privacy-notic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end5.co.uk" TargetMode="External"/><Relationship Id="rId4" Type="http://schemas.openxmlformats.org/officeDocument/2006/relationships/webSettings" Target="webSettings.xml"/><Relationship Id="rId9" Type="http://schemas.openxmlformats.org/officeDocument/2006/relationships/hyperlink" Target="https://www.patoss-dyslexia.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2</Pages>
  <Words>631</Words>
  <Characters>3602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Open University</Company>
  <LinksUpToDate>false</LinksUpToDate>
  <CharactersWithSpaces>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Armitage</dc:creator>
  <cp:keywords/>
  <dc:description/>
  <cp:lastModifiedBy>Trish Kerswill</cp:lastModifiedBy>
  <cp:revision>9</cp:revision>
  <cp:lastPrinted>2018-09-03T15:43:00Z</cp:lastPrinted>
  <dcterms:created xsi:type="dcterms:W3CDTF">2018-09-05T12:26:00Z</dcterms:created>
  <dcterms:modified xsi:type="dcterms:W3CDTF">2018-10-02T15:02:00Z</dcterms:modified>
</cp:coreProperties>
</file>